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9AE7" w14:textId="63337339" w:rsidR="006B7CA3" w:rsidRDefault="006B7CA3" w:rsidP="006B7CA3">
      <w:pPr>
        <w:spacing w:after="818"/>
        <w:ind w:left="708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754A710" wp14:editId="72F49611">
            <wp:simplePos x="0" y="0"/>
            <wp:positionH relativeFrom="column">
              <wp:posOffset>2752725</wp:posOffset>
            </wp:positionH>
            <wp:positionV relativeFrom="paragraph">
              <wp:posOffset>303530</wp:posOffset>
            </wp:positionV>
            <wp:extent cx="666843" cy="762106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762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9A5B72" w14:textId="100D243A" w:rsidR="006B7CA3" w:rsidRDefault="006B7CA3" w:rsidP="006B7CA3">
      <w:pPr>
        <w:spacing w:after="2404"/>
        <w:ind w:right="2715" w:firstLine="0"/>
        <w:jc w:val="right"/>
      </w:pPr>
      <w:r>
        <w:rPr>
          <w:b/>
          <w:sz w:val="48"/>
          <w:szCs w:val="48"/>
        </w:rPr>
        <w:t xml:space="preserve"> </w:t>
      </w:r>
    </w:p>
    <w:p w14:paraId="10B301DA" w14:textId="77777777" w:rsidR="006B7CA3" w:rsidRDefault="006B7CA3" w:rsidP="006B7CA3">
      <w:pPr>
        <w:ind w:firstLine="0"/>
        <w:jc w:val="center"/>
      </w:pPr>
      <w:r>
        <w:rPr>
          <w:b/>
          <w:sz w:val="48"/>
          <w:szCs w:val="48"/>
        </w:rPr>
        <w:t>САП «CUBALINK»</w:t>
      </w:r>
    </w:p>
    <w:p w14:paraId="3E5ACF14" w14:textId="77777777" w:rsidR="006B7CA3" w:rsidRDefault="006B7CA3" w:rsidP="006B7CA3">
      <w:pPr>
        <w:ind w:right="138" w:firstLine="0"/>
        <w:jc w:val="center"/>
      </w:pPr>
    </w:p>
    <w:p w14:paraId="3CC705A9" w14:textId="77777777" w:rsidR="006B7CA3" w:rsidRDefault="006B7CA3" w:rsidP="006B7CA3">
      <w:pPr>
        <w:ind w:right="3" w:firstLine="0"/>
        <w:jc w:val="center"/>
      </w:pPr>
      <w:r>
        <w:rPr>
          <w:sz w:val="36"/>
          <w:szCs w:val="36"/>
        </w:rPr>
        <w:t>Описание функциональных характеристик</w:t>
      </w:r>
    </w:p>
    <w:p w14:paraId="3A31049A" w14:textId="77777777" w:rsidR="006B7CA3" w:rsidRDefault="006B7CA3" w:rsidP="006B7CA3">
      <w:pPr>
        <w:ind w:right="138" w:firstLine="0"/>
        <w:jc w:val="center"/>
      </w:pPr>
      <w:r>
        <w:rPr>
          <w:sz w:val="36"/>
          <w:szCs w:val="36"/>
        </w:rPr>
        <w:t xml:space="preserve"> </w:t>
      </w:r>
    </w:p>
    <w:p w14:paraId="058A6A7B" w14:textId="77777777" w:rsidR="006B7CA3" w:rsidRDefault="006B7CA3" w:rsidP="006B7CA3">
      <w:pPr>
        <w:ind w:right="138" w:firstLine="0"/>
        <w:jc w:val="center"/>
      </w:pPr>
      <w:r>
        <w:rPr>
          <w:sz w:val="36"/>
          <w:szCs w:val="36"/>
        </w:rPr>
        <w:t xml:space="preserve"> </w:t>
      </w:r>
    </w:p>
    <w:p w14:paraId="2A239EB1" w14:textId="77777777" w:rsidR="006B7CA3" w:rsidRDefault="006B7CA3" w:rsidP="006B7CA3">
      <w:pPr>
        <w:ind w:right="138" w:firstLine="0"/>
        <w:jc w:val="center"/>
      </w:pPr>
      <w:r>
        <w:rPr>
          <w:sz w:val="36"/>
          <w:szCs w:val="36"/>
        </w:rPr>
        <w:t xml:space="preserve"> </w:t>
      </w:r>
    </w:p>
    <w:p w14:paraId="338BB402" w14:textId="77777777" w:rsidR="006B7CA3" w:rsidRDefault="006B7CA3" w:rsidP="006B7CA3">
      <w:pPr>
        <w:ind w:right="138" w:firstLine="0"/>
        <w:jc w:val="center"/>
      </w:pPr>
      <w:r>
        <w:rPr>
          <w:sz w:val="36"/>
          <w:szCs w:val="36"/>
        </w:rPr>
        <w:t xml:space="preserve"> </w:t>
      </w:r>
    </w:p>
    <w:p w14:paraId="1185840D" w14:textId="109FD8F9" w:rsidR="006B7CA3" w:rsidRDefault="006B7CA3" w:rsidP="006B7CA3">
      <w:pPr>
        <w:spacing w:after="5229"/>
        <w:ind w:right="138" w:firstLine="0"/>
        <w:jc w:val="center"/>
      </w:pPr>
      <w:r>
        <w:rPr>
          <w:sz w:val="36"/>
          <w:szCs w:val="36"/>
        </w:rPr>
        <w:t xml:space="preserve"> </w:t>
      </w:r>
    </w:p>
    <w:p w14:paraId="70C14FED" w14:textId="77777777" w:rsidR="006B7CA3" w:rsidRDefault="006B7CA3" w:rsidP="006B7CA3">
      <w:pPr>
        <w:spacing w:after="174"/>
        <w:ind w:firstLine="0"/>
        <w:jc w:val="center"/>
        <w:rPr>
          <w:lang w:val="uk-UA"/>
        </w:rPr>
      </w:pPr>
    </w:p>
    <w:p w14:paraId="5B7F23ED" w14:textId="77777777" w:rsidR="006B7CA3" w:rsidRDefault="006B7CA3" w:rsidP="006B7CA3">
      <w:pPr>
        <w:spacing w:after="174"/>
        <w:ind w:firstLine="0"/>
        <w:jc w:val="center"/>
        <w:rPr>
          <w:lang w:val="uk-UA"/>
        </w:rPr>
      </w:pPr>
    </w:p>
    <w:p w14:paraId="7F10F51E" w14:textId="77777777" w:rsidR="006B7CA3" w:rsidRDefault="006B7CA3" w:rsidP="006B7CA3">
      <w:pPr>
        <w:spacing w:after="174"/>
        <w:ind w:firstLine="0"/>
        <w:jc w:val="center"/>
        <w:rPr>
          <w:lang w:val="uk-UA"/>
        </w:rPr>
      </w:pPr>
    </w:p>
    <w:p w14:paraId="1BAE2BAF" w14:textId="77777777" w:rsidR="006B7CA3" w:rsidRDefault="006B7CA3" w:rsidP="006B7CA3">
      <w:pPr>
        <w:spacing w:after="174"/>
        <w:ind w:firstLine="0"/>
        <w:jc w:val="center"/>
        <w:rPr>
          <w:lang w:val="uk-UA"/>
        </w:rPr>
      </w:pPr>
    </w:p>
    <w:p w14:paraId="4A279999" w14:textId="03CE8EAD" w:rsidR="006B7CA3" w:rsidRDefault="006B7CA3" w:rsidP="006B7CA3">
      <w:pPr>
        <w:spacing w:after="174"/>
        <w:ind w:firstLine="0"/>
        <w:jc w:val="center"/>
      </w:pPr>
      <w:r>
        <w:t>Симферополь 2024</w:t>
      </w:r>
    </w:p>
    <w:p w14:paraId="6C3C693B" w14:textId="77777777" w:rsidR="006B7CA3" w:rsidRDefault="006B7CA3" w:rsidP="006B7CA3">
      <w:pPr>
        <w:ind w:left="708" w:firstLine="0"/>
        <w:jc w:val="left"/>
      </w:pPr>
      <w:r>
        <w:t xml:space="preserve"> </w:t>
      </w:r>
    </w:p>
    <w:p w14:paraId="649DF6CA" w14:textId="77777777" w:rsidR="006B7CA3" w:rsidRDefault="006B7CA3" w:rsidP="006B7CA3">
      <w:pPr>
        <w:ind w:firstLine="0"/>
      </w:pPr>
      <w:r>
        <w:t xml:space="preserve"> </w:t>
      </w:r>
      <w:r>
        <w:br w:type="page"/>
      </w:r>
    </w:p>
    <w:p w14:paraId="1767BCD7" w14:textId="3418D60F" w:rsidR="00347D08" w:rsidRPr="001A75D6" w:rsidRDefault="002671BC" w:rsidP="002E7183">
      <w:pPr>
        <w:pageBreakBefore/>
        <w:spacing w:after="120"/>
        <w:ind w:firstLine="0"/>
        <w:jc w:val="center"/>
        <w:rPr>
          <w:b/>
          <w:szCs w:val="24"/>
        </w:rPr>
      </w:pPr>
      <w:r w:rsidRPr="001A75D6">
        <w:rPr>
          <w:b/>
          <w:szCs w:val="24"/>
        </w:rPr>
        <w:lastRenderedPageBreak/>
        <w:t>Содержание</w:t>
      </w:r>
    </w:p>
    <w:p w14:paraId="33C34A47" w14:textId="00743FA7" w:rsidR="005E5199" w:rsidRDefault="005B4ABA">
      <w:pPr>
        <w:pStyle w:val="13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r w:rsidRPr="001A75D6">
        <w:rPr>
          <w:szCs w:val="24"/>
        </w:rPr>
        <w:fldChar w:fldCharType="begin"/>
      </w:r>
      <w:r w:rsidRPr="001A75D6">
        <w:rPr>
          <w:szCs w:val="24"/>
        </w:rPr>
        <w:instrText xml:space="preserve"> TOC \o "1-3" \h \z \u </w:instrText>
      </w:r>
      <w:r w:rsidRPr="001A75D6">
        <w:rPr>
          <w:szCs w:val="24"/>
        </w:rPr>
        <w:fldChar w:fldCharType="separate"/>
      </w:r>
      <w:hyperlink w:anchor="_Toc182228796" w:history="1">
        <w:r w:rsidR="005E5199" w:rsidRPr="00886017">
          <w:rPr>
            <w:rStyle w:val="ab"/>
            <w:noProof/>
          </w:rPr>
          <w:t>1</w:t>
        </w:r>
        <w:r w:rsidR="005E5199"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="005E5199" w:rsidRPr="00886017">
          <w:rPr>
            <w:rStyle w:val="ab"/>
            <w:noProof/>
          </w:rPr>
          <w:t>Функциональные характеристики</w:t>
        </w:r>
        <w:r w:rsidR="005E5199">
          <w:rPr>
            <w:noProof/>
            <w:webHidden/>
          </w:rPr>
          <w:tab/>
        </w:r>
        <w:r w:rsidR="005E5199">
          <w:rPr>
            <w:noProof/>
            <w:webHidden/>
          </w:rPr>
          <w:fldChar w:fldCharType="begin"/>
        </w:r>
        <w:r w:rsidR="005E5199">
          <w:rPr>
            <w:noProof/>
            <w:webHidden/>
          </w:rPr>
          <w:instrText xml:space="preserve"> PAGEREF _Toc182228796 \h </w:instrText>
        </w:r>
        <w:r w:rsidR="005E5199">
          <w:rPr>
            <w:noProof/>
            <w:webHidden/>
          </w:rPr>
        </w:r>
        <w:r w:rsidR="005E5199">
          <w:rPr>
            <w:noProof/>
            <w:webHidden/>
          </w:rPr>
          <w:fldChar w:fldCharType="separate"/>
        </w:r>
        <w:r w:rsidR="005E5199">
          <w:rPr>
            <w:noProof/>
            <w:webHidden/>
          </w:rPr>
          <w:t>3</w:t>
        </w:r>
        <w:r w:rsidR="005E5199">
          <w:rPr>
            <w:noProof/>
            <w:webHidden/>
          </w:rPr>
          <w:fldChar w:fldCharType="end"/>
        </w:r>
      </w:hyperlink>
    </w:p>
    <w:p w14:paraId="660555F7" w14:textId="5BDA2E51" w:rsidR="005E5199" w:rsidRDefault="005E5199">
      <w:pPr>
        <w:pStyle w:val="2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797" w:history="1">
        <w:r w:rsidRPr="00886017">
          <w:rPr>
            <w:rStyle w:val="ab"/>
            <w:noProof/>
            <w:lang w:eastAsia="ru-RU"/>
          </w:rPr>
          <w:t>1.1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/>
          </w:rPr>
          <w:t>Назначение и область 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BFCC34" w14:textId="3CC27B5B" w:rsidR="005E5199" w:rsidRDefault="005E5199">
      <w:pPr>
        <w:pStyle w:val="2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798" w:history="1">
        <w:r w:rsidRPr="00886017">
          <w:rPr>
            <w:rStyle w:val="ab"/>
            <w:noProof/>
            <w:lang w:eastAsia="ru-RU"/>
          </w:rPr>
          <w:t>1.2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/>
          </w:rPr>
          <w:t>Описание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09E12C" w14:textId="13303FD0" w:rsidR="005E5199" w:rsidRDefault="005E5199">
      <w:pPr>
        <w:pStyle w:val="3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799" w:history="1">
        <w:r w:rsidRPr="00886017">
          <w:rPr>
            <w:rStyle w:val="ab"/>
            <w:noProof/>
            <w:lang w:eastAsia="ru-RU"/>
          </w:rPr>
          <w:t>1.2.1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/>
          </w:rPr>
          <w:t>Архитектура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103F9B" w14:textId="60A9F049" w:rsidR="005E5199" w:rsidRDefault="005E5199">
      <w:pPr>
        <w:pStyle w:val="3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0" w:history="1">
        <w:r w:rsidRPr="00886017">
          <w:rPr>
            <w:rStyle w:val="ab"/>
            <w:noProof/>
          </w:rPr>
          <w:t>1.2.2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</w:rPr>
          <w:t>Методология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65095B" w14:textId="4F0FFBF6" w:rsidR="005E5199" w:rsidRDefault="005E5199">
      <w:pPr>
        <w:pStyle w:val="13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1" w:history="1">
        <w:r w:rsidRPr="00886017">
          <w:rPr>
            <w:rStyle w:val="ab"/>
            <w:noProof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</w:rPr>
          <w:t>Информация, необходимая для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24BF0C" w14:textId="2703241C" w:rsidR="005E5199" w:rsidRDefault="005E5199">
      <w:pPr>
        <w:pStyle w:val="2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2" w:history="1">
        <w:r w:rsidRPr="00886017">
          <w:rPr>
            <w:rStyle w:val="ab"/>
            <w:noProof/>
            <w:lang w:eastAsia="ru-RU" w:bidi="ru-RU"/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 w:bidi="ru-RU"/>
          </w:rPr>
          <w:t>Минимальные требования к оборудованию и программному обеспечению, на котором предполагается эксплуатация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C22B24" w14:textId="4E180238" w:rsidR="005E5199" w:rsidRDefault="005E5199">
      <w:pPr>
        <w:pStyle w:val="3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3" w:history="1">
        <w:r w:rsidRPr="00886017">
          <w:rPr>
            <w:rStyle w:val="ab"/>
            <w:noProof/>
            <w:lang w:eastAsia="ru-RU" w:bidi="ru-RU"/>
          </w:rPr>
          <w:t>2.1.1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 w:bidi="ru-RU"/>
          </w:rPr>
          <w:t>Требования к оборудованию и программному обеспечению сервера приложений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FDE09D" w14:textId="084BE3BD" w:rsidR="005E5199" w:rsidRDefault="005E5199">
      <w:pPr>
        <w:pStyle w:val="3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4" w:history="1">
        <w:r w:rsidRPr="00886017">
          <w:rPr>
            <w:rStyle w:val="ab"/>
            <w:noProof/>
            <w:lang w:eastAsia="ru-RU" w:bidi="ru-RU"/>
          </w:rPr>
          <w:t>2.1.2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 w:bidi="ru-RU"/>
          </w:rPr>
          <w:t>Требования к клиентскому оборудованию и программному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9ECD63" w14:textId="78F3A210" w:rsidR="005E5199" w:rsidRDefault="005E5199">
      <w:pPr>
        <w:pStyle w:val="3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5" w:history="1">
        <w:r w:rsidRPr="00886017">
          <w:rPr>
            <w:rStyle w:val="ab"/>
            <w:noProof/>
            <w:lang w:eastAsia="ru-RU" w:bidi="ru-RU"/>
          </w:rPr>
          <w:t>2.1.3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 w:bidi="ru-RU"/>
          </w:rPr>
          <w:t>Требования к каналам связи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3A2D74" w14:textId="360E7553" w:rsidR="005E5199" w:rsidRDefault="005E5199">
      <w:pPr>
        <w:pStyle w:val="2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6" w:history="1">
        <w:r w:rsidRPr="00886017">
          <w:rPr>
            <w:rStyle w:val="ab"/>
            <w:noProof/>
            <w:lang w:eastAsia="ru-RU" w:bidi="ru-RU"/>
          </w:rPr>
          <w:t>2.2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 w:bidi="ru-RU"/>
          </w:rPr>
          <w:t>Требования к уровню подготовки пользователей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EE707E" w14:textId="5CD0823E" w:rsidR="005E5199" w:rsidRDefault="005E5199">
      <w:pPr>
        <w:pStyle w:val="2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7" w:history="1">
        <w:r w:rsidRPr="00886017">
          <w:rPr>
            <w:rStyle w:val="ab"/>
            <w:noProof/>
            <w:lang w:eastAsia="ru-RU" w:bidi="ru-RU"/>
          </w:rPr>
          <w:t>2.3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 w:bidi="ru-RU"/>
          </w:rPr>
          <w:t>Резервирование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5E51D7" w14:textId="22F9758C" w:rsidR="005E5199" w:rsidRDefault="005E5199">
      <w:pPr>
        <w:pStyle w:val="21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8" w:history="1">
        <w:r w:rsidRPr="00886017">
          <w:rPr>
            <w:rStyle w:val="ab"/>
            <w:noProof/>
            <w:lang w:eastAsia="ru-RU" w:bidi="ru-RU"/>
          </w:rPr>
          <w:t>2.4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 w:bidi="ru-RU"/>
          </w:rPr>
          <w:t>Проверка работоспособности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766431" w14:textId="4D985391" w:rsidR="005E5199" w:rsidRDefault="005E5199">
      <w:pPr>
        <w:pStyle w:val="13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09" w:history="1">
        <w:r w:rsidRPr="00886017">
          <w:rPr>
            <w:rStyle w:val="ab"/>
            <w:noProof/>
            <w:lang w:eastAsia="ru-RU"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  <w:lang w:eastAsia="ru-RU"/>
          </w:rPr>
          <w:t>Работа в Системе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EEA9C2" w14:textId="48A85D40" w:rsidR="005E5199" w:rsidRDefault="005E5199">
      <w:pPr>
        <w:pStyle w:val="13"/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82228810" w:history="1">
        <w:r w:rsidRPr="00886017">
          <w:rPr>
            <w:rStyle w:val="ab"/>
            <w:noProof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ru-RU"/>
            <w14:ligatures w14:val="standardContextual"/>
          </w:rPr>
          <w:tab/>
        </w:r>
        <w:r w:rsidRPr="00886017">
          <w:rPr>
            <w:rStyle w:val="ab"/>
            <w:noProof/>
          </w:rPr>
          <w:t>Правила лицензирования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_Toc182228810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24EFC19" w14:textId="7CF337FD" w:rsidR="00347D08" w:rsidRPr="001A75D6" w:rsidRDefault="005B4ABA" w:rsidP="006705A0">
      <w:pPr>
        <w:rPr>
          <w:szCs w:val="24"/>
        </w:rPr>
      </w:pPr>
      <w:r w:rsidRPr="001A75D6">
        <w:rPr>
          <w:szCs w:val="24"/>
        </w:rPr>
        <w:fldChar w:fldCharType="end"/>
      </w:r>
    </w:p>
    <w:p w14:paraId="636FF3C9" w14:textId="5C24C148" w:rsidR="00BD1893" w:rsidRPr="001A75D6" w:rsidRDefault="0091549C" w:rsidP="002671BC">
      <w:pPr>
        <w:pStyle w:val="10"/>
        <w:pageBreakBefore/>
        <w:rPr>
          <w:szCs w:val="24"/>
        </w:rPr>
      </w:pPr>
      <w:bookmarkStart w:id="0" w:name="_Toc182228796"/>
      <w:r w:rsidRPr="001A75D6">
        <w:rPr>
          <w:szCs w:val="24"/>
        </w:rPr>
        <w:lastRenderedPageBreak/>
        <w:t>Ф</w:t>
      </w:r>
      <w:r w:rsidR="003F7BFA" w:rsidRPr="001A75D6">
        <w:rPr>
          <w:szCs w:val="24"/>
        </w:rPr>
        <w:t>ункциональные характеристики</w:t>
      </w:r>
      <w:bookmarkEnd w:id="0"/>
    </w:p>
    <w:p w14:paraId="067128CE" w14:textId="3C04D3C6" w:rsidR="002A78A8" w:rsidRPr="001A75D6" w:rsidRDefault="002A78A8" w:rsidP="002A78A8">
      <w:pPr>
        <w:pStyle w:val="2"/>
        <w:rPr>
          <w:szCs w:val="24"/>
          <w:lang w:eastAsia="ru-RU"/>
        </w:rPr>
      </w:pPr>
      <w:bookmarkStart w:id="1" w:name="_Toc182228797"/>
      <w:r w:rsidRPr="001A75D6">
        <w:rPr>
          <w:szCs w:val="24"/>
          <w:lang w:eastAsia="ru-RU"/>
        </w:rPr>
        <w:t>Назначение и область применения</w:t>
      </w:r>
      <w:bookmarkEnd w:id="1"/>
    </w:p>
    <w:p w14:paraId="3DD5146F" w14:textId="7C274F77" w:rsidR="002A78A8" w:rsidRPr="001A75D6" w:rsidRDefault="002A78A8" w:rsidP="002A78A8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t xml:space="preserve">Полное наименование: </w:t>
      </w:r>
      <w:r w:rsidR="0097097E">
        <w:rPr>
          <w:szCs w:val="24"/>
          <w:lang w:eastAsia="ru-RU"/>
        </w:rPr>
        <w:t>Система Автоматизации Предприятия</w:t>
      </w:r>
      <w:r w:rsidRPr="001A75D6">
        <w:rPr>
          <w:szCs w:val="24"/>
          <w:lang w:eastAsia="ru-RU"/>
        </w:rPr>
        <w:t xml:space="preserve"> </w:t>
      </w:r>
      <w:r w:rsidR="00BB0696" w:rsidRPr="00BB0696">
        <w:rPr>
          <w:rStyle w:val="22"/>
          <w:rFonts w:eastAsiaTheme="minorHAnsi"/>
          <w:szCs w:val="28"/>
          <w:lang w:val="ru-RU"/>
        </w:rPr>
        <w:t>«</w:t>
      </w:r>
      <w:r w:rsidR="0097097E">
        <w:rPr>
          <w:rStyle w:val="22"/>
          <w:rFonts w:eastAsiaTheme="minorHAnsi"/>
          <w:szCs w:val="28"/>
        </w:rPr>
        <w:t>CUBALINK</w:t>
      </w:r>
      <w:r w:rsidR="00BB0696" w:rsidRPr="00BB0696">
        <w:rPr>
          <w:rStyle w:val="22"/>
          <w:rFonts w:eastAsiaTheme="minorHAnsi"/>
          <w:szCs w:val="28"/>
          <w:lang w:val="ru-RU"/>
        </w:rPr>
        <w:t>»</w:t>
      </w:r>
      <w:r w:rsidRPr="001A75D6">
        <w:rPr>
          <w:szCs w:val="24"/>
          <w:lang w:eastAsia="ru-RU"/>
        </w:rPr>
        <w:t>.</w:t>
      </w:r>
    </w:p>
    <w:p w14:paraId="327DC8B5" w14:textId="67EB59B4" w:rsidR="002A78A8" w:rsidRPr="001A75D6" w:rsidRDefault="002A78A8" w:rsidP="002A78A8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t xml:space="preserve">Сокращенное наименование: </w:t>
      </w:r>
      <w:r w:rsidR="0097097E">
        <w:rPr>
          <w:szCs w:val="24"/>
          <w:lang w:eastAsia="ru-RU"/>
        </w:rPr>
        <w:t>САП</w:t>
      </w:r>
      <w:r w:rsidR="002671BC" w:rsidRPr="001A75D6">
        <w:rPr>
          <w:szCs w:val="24"/>
          <w:lang w:eastAsia="ru-RU"/>
        </w:rPr>
        <w:t xml:space="preserve"> </w:t>
      </w:r>
      <w:r w:rsidR="00BB0696" w:rsidRPr="00BB0696">
        <w:rPr>
          <w:rStyle w:val="22"/>
          <w:rFonts w:eastAsiaTheme="minorHAnsi"/>
          <w:szCs w:val="28"/>
          <w:lang w:val="ru-RU"/>
        </w:rPr>
        <w:t>«</w:t>
      </w:r>
      <w:r w:rsidR="0097097E">
        <w:rPr>
          <w:rStyle w:val="22"/>
          <w:rFonts w:eastAsiaTheme="minorHAnsi"/>
          <w:szCs w:val="28"/>
        </w:rPr>
        <w:t>CUBALINK</w:t>
      </w:r>
      <w:r w:rsidR="00BB0696" w:rsidRPr="00BB0696">
        <w:rPr>
          <w:rStyle w:val="22"/>
          <w:rFonts w:eastAsiaTheme="minorHAnsi"/>
          <w:szCs w:val="28"/>
          <w:lang w:val="ru-RU"/>
        </w:rPr>
        <w:t>»</w:t>
      </w:r>
      <w:r w:rsidR="00BB0696">
        <w:rPr>
          <w:szCs w:val="24"/>
          <w:lang w:eastAsia="ru-RU"/>
        </w:rPr>
        <w:t xml:space="preserve"> </w:t>
      </w:r>
      <w:r w:rsidRPr="001A75D6">
        <w:rPr>
          <w:szCs w:val="24"/>
          <w:lang w:eastAsia="ru-RU"/>
        </w:rPr>
        <w:t>(далее Система).</w:t>
      </w:r>
    </w:p>
    <w:p w14:paraId="3796B1C7" w14:textId="34E461DD" w:rsidR="00A50A53" w:rsidRPr="001A75D6" w:rsidRDefault="002A78A8" w:rsidP="0097097E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t xml:space="preserve">Программное обеспечение Системы предназначено для </w:t>
      </w:r>
      <w:r w:rsidR="0097097E" w:rsidRPr="0097097E">
        <w:rPr>
          <w:szCs w:val="24"/>
          <w:lang w:eastAsia="ru-RU"/>
        </w:rPr>
        <w:t>управления ресурсами предприятием профиля "оператор связи". Функциональные возможности системы позволяют организовывать взаимную работу множества направлений на предприятии. Упор делается именно на комплексном управлении процессами/предоставлении информации на основе сразу всех доступных оперативных данных из сопутствующих источников (абоненты, инфраструктура, персонал, оборудование и т.п.).</w:t>
      </w:r>
    </w:p>
    <w:p w14:paraId="2CF5D978" w14:textId="14F835E1" w:rsidR="003F7BFA" w:rsidRPr="001A75D6" w:rsidRDefault="003F7BFA" w:rsidP="00E549E0">
      <w:pPr>
        <w:pStyle w:val="2"/>
        <w:rPr>
          <w:szCs w:val="24"/>
          <w:lang w:eastAsia="ru-RU"/>
        </w:rPr>
      </w:pPr>
      <w:bookmarkStart w:id="2" w:name="_Toc182228798"/>
      <w:r w:rsidRPr="001A75D6">
        <w:rPr>
          <w:szCs w:val="24"/>
          <w:lang w:eastAsia="ru-RU"/>
        </w:rPr>
        <w:t>Описание Системы</w:t>
      </w:r>
      <w:bookmarkEnd w:id="2"/>
    </w:p>
    <w:p w14:paraId="570E27F1" w14:textId="77777777" w:rsidR="003F7BFA" w:rsidRPr="001A75D6" w:rsidRDefault="003F7BFA" w:rsidP="00E549E0">
      <w:pPr>
        <w:pStyle w:val="3"/>
        <w:rPr>
          <w:lang w:eastAsia="ru-RU"/>
        </w:rPr>
      </w:pPr>
      <w:bookmarkStart w:id="3" w:name="_Toc182228799"/>
      <w:r w:rsidRPr="001A75D6">
        <w:rPr>
          <w:lang w:eastAsia="ru-RU"/>
        </w:rPr>
        <w:t>Архитектура Системы</w:t>
      </w:r>
      <w:bookmarkEnd w:id="3"/>
    </w:p>
    <w:p w14:paraId="32AE8EE8" w14:textId="4C7CA116" w:rsidR="00045F8B" w:rsidRPr="001A75D6" w:rsidRDefault="00045F8B" w:rsidP="00045F8B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t>Архитектура Системы включает в себя следующие компоненты:</w:t>
      </w:r>
    </w:p>
    <w:p w14:paraId="6DAD1F23" w14:textId="77777777" w:rsidR="00045F8B" w:rsidRPr="001A75D6" w:rsidRDefault="00045F8B" w:rsidP="00045F8B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Web-клиент, который обеспечивает интерфейс для ввода и отображения данных на рабочем месте пользователя и реализуется WEB-браузером, используемым на клиентском рабочем месте пользователя;</w:t>
      </w:r>
    </w:p>
    <w:p w14:paraId="25907F26" w14:textId="643C9E69" w:rsidR="00045F8B" w:rsidRDefault="00045F8B" w:rsidP="00045F8B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Сервер приложений, который выполняет операции по обработке данных, в т.ч. взаимодействие с СУБД, осуществляет аутентификацию пользователей, принимает запросы от клиента, обрабатывает их и возвращает результат, выполняет задания по расписанию;</w:t>
      </w:r>
    </w:p>
    <w:p w14:paraId="3BCD6C4E" w14:textId="77777777" w:rsidR="00045F8B" w:rsidRPr="001A75D6" w:rsidRDefault="00045F8B" w:rsidP="00045F8B">
      <w:pPr>
        <w:pStyle w:val="a"/>
        <w:rPr>
          <w:rFonts w:cs="Times New Roman"/>
          <w:szCs w:val="24"/>
        </w:rPr>
      </w:pPr>
      <w:r w:rsidRPr="001A75D6">
        <w:rPr>
          <w:rFonts w:cs="Times New Roman"/>
          <w:szCs w:val="24"/>
        </w:rPr>
        <w:t>База данных Системы. Обеспечивают хранение и обработку данных Системы.</w:t>
      </w:r>
    </w:p>
    <w:p w14:paraId="4998CFB0" w14:textId="388B20F8" w:rsidR="00E549E0" w:rsidRPr="001A75D6" w:rsidRDefault="00E549E0" w:rsidP="00E549E0">
      <w:pPr>
        <w:pStyle w:val="a7"/>
        <w:rPr>
          <w:szCs w:val="24"/>
        </w:rPr>
      </w:pPr>
    </w:p>
    <w:p w14:paraId="443BB51A" w14:textId="68401A71" w:rsidR="002671BC" w:rsidRPr="001A75D6" w:rsidRDefault="002671BC" w:rsidP="002671BC">
      <w:pPr>
        <w:pStyle w:val="3"/>
      </w:pPr>
      <w:bookmarkStart w:id="4" w:name="_Toc182228800"/>
      <w:r w:rsidRPr="001A75D6">
        <w:t>Методология разработки</w:t>
      </w:r>
      <w:bookmarkEnd w:id="4"/>
    </w:p>
    <w:p w14:paraId="5C6E3FBE" w14:textId="419452C4" w:rsidR="002671BC" w:rsidRPr="001A75D6" w:rsidRDefault="002671BC" w:rsidP="002671BC">
      <w:pPr>
        <w:rPr>
          <w:szCs w:val="24"/>
        </w:rPr>
      </w:pPr>
      <w:r w:rsidRPr="001A75D6">
        <w:rPr>
          <w:szCs w:val="24"/>
        </w:rPr>
        <w:t>В основе методологии разработки Системы лежит концепция декларативного представления информации о разрабатываемых объектах Системы, реализованная в технологической платформе, под управлением которой разработана Система.</w:t>
      </w:r>
    </w:p>
    <w:p w14:paraId="1C37C2A8" w14:textId="24E5637E" w:rsidR="002671BC" w:rsidRPr="001A75D6" w:rsidRDefault="002671BC" w:rsidP="002671BC">
      <w:pPr>
        <w:rPr>
          <w:szCs w:val="24"/>
        </w:rPr>
      </w:pPr>
      <w:r w:rsidRPr="001A75D6">
        <w:rPr>
          <w:szCs w:val="24"/>
        </w:rPr>
        <w:t xml:space="preserve">Взаимодействие с источниками данных Системы осуществляется с помощью специализированных объектов технологической </w:t>
      </w:r>
      <w:r w:rsidR="006D1444">
        <w:rPr>
          <w:szCs w:val="24"/>
        </w:rPr>
        <w:t>б</w:t>
      </w:r>
      <w:r w:rsidRPr="001A75D6">
        <w:rPr>
          <w:szCs w:val="24"/>
        </w:rPr>
        <w:t xml:space="preserve">азы </w:t>
      </w:r>
      <w:r w:rsidR="006D1444">
        <w:rPr>
          <w:szCs w:val="24"/>
        </w:rPr>
        <w:t>данных</w:t>
      </w:r>
      <w:r w:rsidRPr="001A75D6">
        <w:rPr>
          <w:szCs w:val="24"/>
        </w:rPr>
        <w:t xml:space="preserve"> и команд пользователя.</w:t>
      </w:r>
    </w:p>
    <w:p w14:paraId="4E7D9644" w14:textId="7C293F9E" w:rsidR="002671BC" w:rsidRPr="001A75D6" w:rsidRDefault="00D0233B" w:rsidP="002671BC">
      <w:pPr>
        <w:pStyle w:val="10"/>
        <w:rPr>
          <w:szCs w:val="24"/>
        </w:rPr>
      </w:pPr>
      <w:bookmarkStart w:id="5" w:name="_Toc182228801"/>
      <w:r w:rsidRPr="001A75D6">
        <w:rPr>
          <w:szCs w:val="24"/>
        </w:rPr>
        <w:t>Информация, необходимая для эксплуатации</w:t>
      </w:r>
      <w:bookmarkEnd w:id="5"/>
    </w:p>
    <w:p w14:paraId="1F4E440B" w14:textId="77777777" w:rsidR="00D0233B" w:rsidRPr="001A75D6" w:rsidRDefault="00D0233B" w:rsidP="001A75D6">
      <w:pPr>
        <w:pStyle w:val="2"/>
        <w:rPr>
          <w:szCs w:val="24"/>
          <w:lang w:eastAsia="ru-RU" w:bidi="ru-RU"/>
        </w:rPr>
      </w:pPr>
      <w:bookmarkStart w:id="6" w:name="bookmark22"/>
      <w:bookmarkStart w:id="7" w:name="bookmark23"/>
      <w:bookmarkStart w:id="8" w:name="_Toc170139427"/>
      <w:bookmarkStart w:id="9" w:name="_Toc182228802"/>
      <w:r w:rsidRPr="001A75D6">
        <w:rPr>
          <w:szCs w:val="24"/>
          <w:lang w:eastAsia="ru-RU" w:bidi="ru-RU"/>
        </w:rPr>
        <w:t xml:space="preserve">Минимальные требования к оборудованию и программному обеспечению, на котором предполагается эксплуатация </w:t>
      </w:r>
      <w:bookmarkEnd w:id="6"/>
      <w:bookmarkEnd w:id="7"/>
      <w:r w:rsidRPr="001A75D6">
        <w:rPr>
          <w:szCs w:val="24"/>
          <w:lang w:eastAsia="ru-RU" w:bidi="ru-RU"/>
        </w:rPr>
        <w:t>Системы</w:t>
      </w:r>
      <w:bookmarkEnd w:id="8"/>
      <w:bookmarkEnd w:id="9"/>
    </w:p>
    <w:p w14:paraId="189520F5" w14:textId="38FF4D2B" w:rsidR="00D0233B" w:rsidRPr="001A75D6" w:rsidRDefault="00D0233B" w:rsidP="001A75D6">
      <w:pPr>
        <w:pStyle w:val="3"/>
        <w:rPr>
          <w:lang w:eastAsia="ru-RU" w:bidi="ru-RU"/>
        </w:rPr>
      </w:pPr>
      <w:bookmarkStart w:id="10" w:name="_Toc774107"/>
      <w:bookmarkStart w:id="11" w:name="_Toc85793942"/>
      <w:bookmarkStart w:id="12" w:name="_Toc170139428"/>
      <w:bookmarkStart w:id="13" w:name="_Toc182228803"/>
      <w:r w:rsidRPr="001A75D6">
        <w:rPr>
          <w:lang w:eastAsia="ru-RU" w:bidi="ru-RU"/>
        </w:rPr>
        <w:t>Требования к оборудованию</w:t>
      </w:r>
      <w:bookmarkEnd w:id="10"/>
      <w:bookmarkEnd w:id="11"/>
      <w:r w:rsidRPr="001A75D6">
        <w:rPr>
          <w:lang w:eastAsia="ru-RU" w:bidi="ru-RU"/>
        </w:rPr>
        <w:t xml:space="preserve"> и программному обеспечению</w:t>
      </w:r>
      <w:bookmarkEnd w:id="12"/>
      <w:bookmarkEnd w:id="13"/>
    </w:p>
    <w:p w14:paraId="2C1E0B01" w14:textId="77777777" w:rsidR="00D0233B" w:rsidRPr="001A75D6" w:rsidRDefault="00D0233B" w:rsidP="00D0233B">
      <w:pPr>
        <w:rPr>
          <w:bCs/>
          <w:iCs/>
          <w:szCs w:val="24"/>
          <w:lang w:eastAsia="ru-RU"/>
        </w:rPr>
      </w:pPr>
      <w:r w:rsidRPr="001A75D6">
        <w:rPr>
          <w:bCs/>
          <w:iCs/>
          <w:szCs w:val="24"/>
          <w:lang w:eastAsia="ru-RU"/>
        </w:rPr>
        <w:t>Требования к техническим характеристикам оборудования приведены в таблице ниже:</w:t>
      </w: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50"/>
      </w:tblGrid>
      <w:tr w:rsidR="00D0233B" w:rsidRPr="001A75D6" w14:paraId="296AB96C" w14:textId="77777777" w:rsidTr="00045F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0174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Характеристика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7BAE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Рекомендуемое значение</w:t>
            </w:r>
          </w:p>
        </w:tc>
      </w:tr>
      <w:tr w:rsidR="00D0233B" w:rsidRPr="001A75D6" w14:paraId="36BE3F6A" w14:textId="77777777" w:rsidTr="00DA7D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3DB2" w14:textId="77777777" w:rsidR="00D0233B" w:rsidRPr="001A75D6" w:rsidRDefault="00D0233B" w:rsidP="00045F8B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Процессор, частота ГГц * кол-во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139" w14:textId="77777777" w:rsidR="00D0233B" w:rsidRPr="001A75D6" w:rsidRDefault="00D0233B" w:rsidP="00045F8B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2 * 1</w:t>
            </w:r>
          </w:p>
        </w:tc>
      </w:tr>
      <w:tr w:rsidR="00D0233B" w:rsidRPr="001A75D6" w14:paraId="3FDA6244" w14:textId="77777777" w:rsidTr="00DA7D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98D4" w14:textId="77777777" w:rsidR="00D0233B" w:rsidRPr="001A75D6" w:rsidRDefault="00D0233B" w:rsidP="00045F8B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Память, ГБ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D642" w14:textId="77777777" w:rsidR="00D0233B" w:rsidRPr="001A75D6" w:rsidRDefault="00D0233B" w:rsidP="00045F8B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4</w:t>
            </w:r>
          </w:p>
        </w:tc>
      </w:tr>
      <w:tr w:rsidR="00D0233B" w:rsidRPr="001A75D6" w14:paraId="3AC9198A" w14:textId="77777777" w:rsidTr="00DA7D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9EB3" w14:textId="77777777" w:rsidR="00D0233B" w:rsidRPr="001A75D6" w:rsidRDefault="00D0233B" w:rsidP="00045F8B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Объем диска, ГБ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0441" w14:textId="77777777" w:rsidR="00D0233B" w:rsidRPr="001A75D6" w:rsidRDefault="00D0233B" w:rsidP="00045F8B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10</w:t>
            </w:r>
          </w:p>
        </w:tc>
      </w:tr>
    </w:tbl>
    <w:p w14:paraId="102BE190" w14:textId="77777777" w:rsidR="00D60119" w:rsidRDefault="00D60119" w:rsidP="00D0233B">
      <w:pPr>
        <w:rPr>
          <w:bCs/>
          <w:iCs/>
          <w:szCs w:val="24"/>
          <w:lang w:eastAsia="ru-RU"/>
        </w:rPr>
      </w:pPr>
    </w:p>
    <w:p w14:paraId="4FE59A80" w14:textId="03B34A09" w:rsidR="00D0233B" w:rsidRPr="001A75D6" w:rsidRDefault="00D0233B" w:rsidP="00D0233B">
      <w:pPr>
        <w:rPr>
          <w:bCs/>
          <w:iCs/>
          <w:szCs w:val="24"/>
          <w:lang w:eastAsia="ru-RU"/>
        </w:rPr>
      </w:pPr>
      <w:r w:rsidRPr="001A75D6">
        <w:rPr>
          <w:bCs/>
          <w:iCs/>
          <w:szCs w:val="24"/>
          <w:lang w:eastAsia="ru-RU"/>
        </w:rPr>
        <w:t>Требования к общесистемному программному обеспечению приведены в таблице ниже: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516"/>
      </w:tblGrid>
      <w:tr w:rsidR="00D0233B" w:rsidRPr="001A75D6" w14:paraId="68B07DC5" w14:textId="77777777" w:rsidTr="00045F8B">
        <w:trPr>
          <w:cantSplit/>
          <w:trHeight w:val="255"/>
          <w:tblHeader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4F266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Тип ПО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3FAFC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Название продукта</w:t>
            </w:r>
          </w:p>
        </w:tc>
      </w:tr>
      <w:tr w:rsidR="00D0233B" w:rsidRPr="006B7CA3" w14:paraId="2479E778" w14:textId="77777777" w:rsidTr="00DA7D55">
        <w:trPr>
          <w:cantSplit/>
          <w:trHeight w:val="255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D5E1CE" w14:textId="77777777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Операционная система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44839E" w14:textId="6B0000DD" w:rsidR="00D0233B" w:rsidRPr="000D5328" w:rsidRDefault="00D0233B" w:rsidP="000A270F">
            <w:pPr>
              <w:pStyle w:val="Normal1"/>
            </w:pPr>
            <w:r w:rsidRPr="001A75D6">
              <w:rPr>
                <w:lang w:val="en-US"/>
              </w:rPr>
              <w:t>Debian</w:t>
            </w:r>
            <w:r w:rsidR="000D5328">
              <w:t xml:space="preserve"> 12</w:t>
            </w:r>
          </w:p>
        </w:tc>
      </w:tr>
      <w:tr w:rsidR="00D0233B" w:rsidRPr="001A75D6" w14:paraId="518D76B8" w14:textId="77777777" w:rsidTr="00DA7D55">
        <w:trPr>
          <w:cantSplit/>
          <w:trHeight w:val="255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B19A5E" w14:textId="77777777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СУБД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7BF5B1" w14:textId="37187813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PostgreSQL не ниже версии 1</w:t>
            </w:r>
            <w:r w:rsidR="000D5328">
              <w:rPr>
                <w:lang w:bidi="ru-RU"/>
              </w:rPr>
              <w:t>2 (желательно 16)</w:t>
            </w:r>
          </w:p>
        </w:tc>
      </w:tr>
      <w:tr w:rsidR="00D0233B" w:rsidRPr="001A75D6" w14:paraId="46A0E597" w14:textId="77777777" w:rsidTr="00DA7D55">
        <w:trPr>
          <w:cantSplit/>
          <w:trHeight w:val="255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104E94" w14:textId="0C71CDD5" w:rsidR="00D0233B" w:rsidRPr="001A75D6" w:rsidRDefault="000D5328" w:rsidP="000A270F">
            <w:pPr>
              <w:pStyle w:val="Normal1"/>
              <w:rPr>
                <w:lang w:bidi="ru-RU"/>
              </w:rPr>
            </w:pPr>
            <w:r>
              <w:rPr>
                <w:lang w:bidi="ru-RU"/>
              </w:rPr>
              <w:t>Интерпретатор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A36685" w14:textId="0673FBB5" w:rsidR="00D0233B" w:rsidRPr="000D5328" w:rsidRDefault="000D5328" w:rsidP="000A270F">
            <w:pPr>
              <w:pStyle w:val="Normal1"/>
              <w:rPr>
                <w:lang w:val="en-US" w:bidi="ru-RU"/>
              </w:rPr>
            </w:pPr>
            <w:r>
              <w:rPr>
                <w:lang w:val="en-US" w:bidi="ru-RU"/>
              </w:rPr>
              <w:t>PHP 8.3</w:t>
            </w:r>
          </w:p>
        </w:tc>
      </w:tr>
    </w:tbl>
    <w:p w14:paraId="2594B3A4" w14:textId="77777777" w:rsidR="00D0233B" w:rsidRPr="001A75D6" w:rsidRDefault="00D0233B" w:rsidP="001A75D6">
      <w:pPr>
        <w:pStyle w:val="3"/>
        <w:rPr>
          <w:lang w:eastAsia="ru-RU" w:bidi="ru-RU"/>
        </w:rPr>
      </w:pPr>
      <w:bookmarkStart w:id="14" w:name="_Toc170139429"/>
      <w:bookmarkStart w:id="15" w:name="_Toc182228804"/>
      <w:r w:rsidRPr="001A75D6">
        <w:rPr>
          <w:lang w:eastAsia="ru-RU" w:bidi="ru-RU"/>
        </w:rPr>
        <w:lastRenderedPageBreak/>
        <w:t>Требования к клиентскому оборудованию и программному обеспечению</w:t>
      </w:r>
      <w:bookmarkEnd w:id="14"/>
      <w:bookmarkEnd w:id="15"/>
    </w:p>
    <w:p w14:paraId="54BC4FA0" w14:textId="77777777" w:rsidR="00D0233B" w:rsidRPr="001A75D6" w:rsidRDefault="00D0233B" w:rsidP="00D0233B">
      <w:pPr>
        <w:rPr>
          <w:bCs/>
          <w:iCs/>
          <w:szCs w:val="24"/>
          <w:lang w:eastAsia="ru-RU"/>
        </w:rPr>
      </w:pPr>
      <w:r w:rsidRPr="001A75D6">
        <w:rPr>
          <w:bCs/>
          <w:iCs/>
          <w:szCs w:val="24"/>
          <w:lang w:eastAsia="ru-RU"/>
        </w:rPr>
        <w:t>Требования к техническим характеристикам клиентского оборудования приведены в таблице ниже:</w:t>
      </w:r>
    </w:p>
    <w:tbl>
      <w:tblPr>
        <w:tblW w:w="9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3182"/>
      </w:tblGrid>
      <w:tr w:rsidR="00D0233B" w:rsidRPr="001A75D6" w14:paraId="24ECDCE0" w14:textId="77777777" w:rsidTr="00045F8B">
        <w:trPr>
          <w:trHeight w:val="25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79E0A" w14:textId="3941B70A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CPU (</w:t>
            </w:r>
            <w:r w:rsidR="000A270F">
              <w:rPr>
                <w:lang w:bidi="ru-RU"/>
              </w:rPr>
              <w:t>М</w:t>
            </w:r>
            <w:r w:rsidRPr="001A75D6">
              <w:rPr>
                <w:lang w:bidi="ru-RU"/>
              </w:rPr>
              <w:t>Гц)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6DB91" w14:textId="2661CF98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RAM</w:t>
            </w:r>
            <w:r w:rsidRPr="001A75D6">
              <w:rPr>
                <w:lang w:val="en-US"/>
              </w:rPr>
              <w:t xml:space="preserve"> (Мб)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4621" w14:textId="1165B0D8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val="en-US"/>
              </w:rPr>
              <w:t>HDD</w:t>
            </w:r>
            <w:r w:rsidRPr="001A75D6">
              <w:rPr>
                <w:lang w:bidi="ru-RU"/>
              </w:rPr>
              <w:t xml:space="preserve"> (Мб)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54F4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Разрешение монитора</w:t>
            </w:r>
          </w:p>
        </w:tc>
      </w:tr>
      <w:tr w:rsidR="00D0233B" w:rsidRPr="001A75D6" w14:paraId="6891A5DC" w14:textId="77777777" w:rsidTr="00045F8B">
        <w:trPr>
          <w:trHeight w:val="4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E234C0" w14:textId="77777777" w:rsidR="00D0233B" w:rsidRPr="001A75D6" w:rsidRDefault="00D0233B" w:rsidP="000A270F">
            <w:pPr>
              <w:pStyle w:val="Normal1"/>
              <w:rPr>
                <w:lang w:val="en-US"/>
              </w:rPr>
            </w:pPr>
            <w:r w:rsidRPr="001A75D6">
              <w:rPr>
                <w:lang w:bidi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0E6624" w14:textId="77777777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4096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5C59" w14:textId="77777777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1024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CA68" w14:textId="77777777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1680х1050</w:t>
            </w:r>
          </w:p>
        </w:tc>
      </w:tr>
    </w:tbl>
    <w:p w14:paraId="7D10AC6A" w14:textId="77777777" w:rsidR="00D60119" w:rsidRDefault="00D60119" w:rsidP="00D0233B">
      <w:pPr>
        <w:rPr>
          <w:szCs w:val="24"/>
          <w:lang w:eastAsia="ru-RU" w:bidi="ru-RU"/>
        </w:rPr>
      </w:pPr>
    </w:p>
    <w:p w14:paraId="3694DDF6" w14:textId="73D63DE0" w:rsidR="00D0233B" w:rsidRPr="001A75D6" w:rsidRDefault="00D0233B" w:rsidP="00D0233B">
      <w:pPr>
        <w:rPr>
          <w:szCs w:val="24"/>
          <w:lang w:eastAsia="ru-RU" w:bidi="ru-RU"/>
        </w:rPr>
      </w:pPr>
      <w:r w:rsidRPr="001A75D6">
        <w:rPr>
          <w:szCs w:val="24"/>
          <w:lang w:eastAsia="ru-RU" w:bidi="ru-RU"/>
        </w:rPr>
        <w:t>Состав системного программного обеспечения клиентского оборудования приведен в таблице ниже.</w:t>
      </w: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50"/>
      </w:tblGrid>
      <w:tr w:rsidR="00D0233B" w:rsidRPr="001A75D6" w14:paraId="772C1B03" w14:textId="77777777" w:rsidTr="00045F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592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Тип ПО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954B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Название</w:t>
            </w:r>
          </w:p>
        </w:tc>
      </w:tr>
      <w:tr w:rsidR="00D0233B" w:rsidRPr="006B7CA3" w14:paraId="7A0EA183" w14:textId="77777777" w:rsidTr="00DA7D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27D7" w14:textId="77777777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bidi="ru-RU"/>
              </w:rPr>
              <w:t>Операционная система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21C" w14:textId="443FB2F1" w:rsidR="00D0233B" w:rsidRPr="001A75D6" w:rsidRDefault="00D0233B" w:rsidP="000A270F">
            <w:pPr>
              <w:pStyle w:val="Normal1"/>
              <w:rPr>
                <w:lang w:val="en-US"/>
              </w:rPr>
            </w:pPr>
            <w:r w:rsidRPr="001A75D6">
              <w:rPr>
                <w:lang w:bidi="ru-RU"/>
              </w:rPr>
              <w:t>ОС</w:t>
            </w:r>
            <w:r w:rsidRPr="001A75D6">
              <w:rPr>
                <w:lang w:val="en-US"/>
              </w:rPr>
              <w:t xml:space="preserve"> </w:t>
            </w:r>
            <w:r w:rsidRPr="001A75D6">
              <w:rPr>
                <w:lang w:bidi="ru-RU"/>
              </w:rPr>
              <w:t>семейства</w:t>
            </w:r>
            <w:r w:rsidRPr="001A75D6">
              <w:rPr>
                <w:lang w:val="en-US"/>
              </w:rPr>
              <w:t xml:space="preserve"> Linux: Astra Linux, Red OS, Debian, ALT Linux</w:t>
            </w:r>
          </w:p>
        </w:tc>
      </w:tr>
      <w:tr w:rsidR="00D0233B" w:rsidRPr="006B7CA3" w14:paraId="5CC4C53C" w14:textId="77777777" w:rsidTr="00DA7D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A86" w14:textId="77777777" w:rsidR="00D0233B" w:rsidRPr="001A75D6" w:rsidRDefault="00D0233B" w:rsidP="000A270F">
            <w:pPr>
              <w:pStyle w:val="Normal1"/>
              <w:rPr>
                <w:lang w:bidi="ru-RU"/>
              </w:rPr>
            </w:pPr>
            <w:r w:rsidRPr="001A75D6">
              <w:rPr>
                <w:lang w:val="en-US"/>
              </w:rPr>
              <w:t>WEB</w:t>
            </w:r>
            <w:r w:rsidRPr="001A75D6">
              <w:rPr>
                <w:lang w:bidi="ru-RU"/>
              </w:rPr>
              <w:t>-браузер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4AF1" w14:textId="46EB8622" w:rsidR="00D0233B" w:rsidRPr="00274852" w:rsidRDefault="000A270F" w:rsidP="000A270F">
            <w:pPr>
              <w:pStyle w:val="Normal1"/>
              <w:rPr>
                <w:lang w:val="en-US"/>
              </w:rPr>
            </w:pPr>
            <w:r>
              <w:t>Яндекс</w:t>
            </w:r>
            <w:r w:rsidRPr="000A270F">
              <w:rPr>
                <w:lang w:val="en-US"/>
              </w:rPr>
              <w:t xml:space="preserve"> </w:t>
            </w:r>
            <w:r>
              <w:t>Браузер</w:t>
            </w:r>
            <w:r w:rsidRPr="000A270F">
              <w:rPr>
                <w:lang w:val="en-US"/>
              </w:rPr>
              <w:t xml:space="preserve">, </w:t>
            </w:r>
            <w:r w:rsidR="00D0233B" w:rsidRPr="001A75D6">
              <w:rPr>
                <w:lang w:val="en-US"/>
              </w:rPr>
              <w:t>Opera, Firefox, Chromium</w:t>
            </w:r>
          </w:p>
        </w:tc>
      </w:tr>
    </w:tbl>
    <w:p w14:paraId="4680CBCD" w14:textId="77777777" w:rsidR="00D0233B" w:rsidRPr="001A75D6" w:rsidRDefault="00D0233B" w:rsidP="001A75D6">
      <w:pPr>
        <w:pStyle w:val="3"/>
        <w:rPr>
          <w:lang w:eastAsia="ru-RU" w:bidi="ru-RU"/>
        </w:rPr>
      </w:pPr>
      <w:bookmarkStart w:id="16" w:name="_Toc527368012"/>
      <w:bookmarkStart w:id="17" w:name="_Toc774109"/>
      <w:bookmarkStart w:id="18" w:name="_Toc85793944"/>
      <w:bookmarkStart w:id="19" w:name="_Toc170139430"/>
      <w:bookmarkStart w:id="20" w:name="_Toc182228805"/>
      <w:r w:rsidRPr="001A75D6">
        <w:rPr>
          <w:lang w:eastAsia="ru-RU" w:bidi="ru-RU"/>
        </w:rPr>
        <w:t>Требования к каналам связи</w:t>
      </w:r>
      <w:bookmarkEnd w:id="16"/>
      <w:bookmarkEnd w:id="17"/>
      <w:bookmarkEnd w:id="18"/>
      <w:bookmarkEnd w:id="19"/>
      <w:bookmarkEnd w:id="20"/>
    </w:p>
    <w:p w14:paraId="56175402" w14:textId="77777777" w:rsidR="00D0233B" w:rsidRPr="001A75D6" w:rsidRDefault="00D0233B" w:rsidP="00D0233B">
      <w:pPr>
        <w:rPr>
          <w:b/>
          <w:bCs/>
          <w:iCs/>
          <w:szCs w:val="24"/>
          <w:lang w:eastAsia="ru-RU"/>
        </w:rPr>
      </w:pPr>
      <w:r w:rsidRPr="001A75D6">
        <w:rPr>
          <w:bCs/>
          <w:iCs/>
          <w:szCs w:val="24"/>
          <w:lang w:eastAsia="ru-RU"/>
        </w:rPr>
        <w:t>Требования к каналам связи при организации работы пользователей по локальной сети приведены в таблице ниже:</w:t>
      </w:r>
    </w:p>
    <w:tbl>
      <w:tblPr>
        <w:tblW w:w="939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0"/>
      </w:tblGrid>
      <w:tr w:rsidR="00D0233B" w:rsidRPr="001A75D6" w14:paraId="61C258C0" w14:textId="77777777" w:rsidTr="000A270F">
        <w:trPr>
          <w:cantSplit/>
          <w:trHeight w:val="255"/>
          <w:tblHeader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B714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Скорость</w:t>
            </w:r>
          </w:p>
        </w:tc>
      </w:tr>
      <w:tr w:rsidR="00D0233B" w:rsidRPr="001A75D6" w14:paraId="0BB32A4C" w14:textId="77777777" w:rsidTr="000A270F">
        <w:trPr>
          <w:cantSplit/>
          <w:trHeight w:val="25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9976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100 Мбит или выше</w:t>
            </w:r>
          </w:p>
        </w:tc>
      </w:tr>
    </w:tbl>
    <w:p w14:paraId="567C264D" w14:textId="77777777" w:rsidR="00D60119" w:rsidRDefault="00D60119" w:rsidP="00D0233B">
      <w:pPr>
        <w:rPr>
          <w:bCs/>
          <w:iCs/>
          <w:szCs w:val="24"/>
          <w:lang w:eastAsia="ru-RU"/>
        </w:rPr>
      </w:pPr>
    </w:p>
    <w:p w14:paraId="736A64C5" w14:textId="027826FB" w:rsidR="00D0233B" w:rsidRPr="001A75D6" w:rsidRDefault="00D0233B" w:rsidP="00D0233B">
      <w:pPr>
        <w:rPr>
          <w:b/>
          <w:bCs/>
          <w:iCs/>
          <w:szCs w:val="24"/>
          <w:lang w:eastAsia="ru-RU"/>
        </w:rPr>
      </w:pPr>
      <w:r w:rsidRPr="001A75D6">
        <w:rPr>
          <w:bCs/>
          <w:iCs/>
          <w:szCs w:val="24"/>
          <w:lang w:eastAsia="ru-RU"/>
        </w:rPr>
        <w:t>Требования к каналам связи при организации работы пользователей через Интернет:</w:t>
      </w:r>
    </w:p>
    <w:tbl>
      <w:tblPr>
        <w:tblW w:w="939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7"/>
      </w:tblGrid>
      <w:tr w:rsidR="00D0233B" w:rsidRPr="001A75D6" w14:paraId="106C443E" w14:textId="77777777" w:rsidTr="000A270F">
        <w:trPr>
          <w:cantSplit/>
          <w:trHeight w:val="255"/>
          <w:tblHeader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8DE7D" w14:textId="436F2FCF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Скорость Интернет-соединения</w:t>
            </w:r>
          </w:p>
        </w:tc>
      </w:tr>
      <w:tr w:rsidR="00D0233B" w:rsidRPr="001A75D6" w14:paraId="1819FC2F" w14:textId="77777777" w:rsidTr="000A270F">
        <w:trPr>
          <w:cantSplit/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2C868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Оптимальная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EF501" w14:textId="77777777" w:rsidR="00D0233B" w:rsidRPr="001A75D6" w:rsidRDefault="00D0233B" w:rsidP="000A270F">
            <w:pPr>
              <w:pStyle w:val="Normal1"/>
              <w:jc w:val="center"/>
              <w:rPr>
                <w:lang w:bidi="ru-RU"/>
              </w:rPr>
            </w:pPr>
            <w:r w:rsidRPr="001A75D6">
              <w:rPr>
                <w:lang w:bidi="ru-RU"/>
              </w:rPr>
              <w:t>Допустимая</w:t>
            </w:r>
          </w:p>
        </w:tc>
      </w:tr>
      <w:tr w:rsidR="00D0233B" w:rsidRPr="001A75D6" w14:paraId="3082E408" w14:textId="77777777" w:rsidTr="00DA7D55">
        <w:trPr>
          <w:cantSplit/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C623A" w14:textId="77777777" w:rsidR="00D0233B" w:rsidRPr="001A75D6" w:rsidRDefault="00D0233B" w:rsidP="00D0233B">
            <w:pPr>
              <w:rPr>
                <w:b/>
                <w:szCs w:val="24"/>
                <w:lang w:eastAsia="ru-RU" w:bidi="ru-RU"/>
              </w:rPr>
            </w:pPr>
            <w:r w:rsidRPr="001A75D6">
              <w:rPr>
                <w:szCs w:val="24"/>
                <w:lang w:eastAsia="ru-RU" w:bidi="ru-RU"/>
              </w:rPr>
              <w:t>20 Мбит или выше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12C08" w14:textId="77777777" w:rsidR="00D0233B" w:rsidRPr="001A75D6" w:rsidRDefault="00D0233B" w:rsidP="00D0233B">
            <w:pPr>
              <w:rPr>
                <w:b/>
                <w:szCs w:val="24"/>
                <w:lang w:eastAsia="ru-RU" w:bidi="ru-RU"/>
              </w:rPr>
            </w:pPr>
            <w:r w:rsidRPr="001A75D6">
              <w:rPr>
                <w:szCs w:val="24"/>
                <w:lang w:eastAsia="ru-RU" w:bidi="ru-RU"/>
              </w:rPr>
              <w:t>не менее 10 Мбит</w:t>
            </w:r>
          </w:p>
        </w:tc>
      </w:tr>
    </w:tbl>
    <w:p w14:paraId="2872D86F" w14:textId="77777777" w:rsidR="00D0233B" w:rsidRPr="001A75D6" w:rsidRDefault="00D0233B" w:rsidP="001A75D6">
      <w:pPr>
        <w:pStyle w:val="2"/>
        <w:rPr>
          <w:szCs w:val="24"/>
          <w:lang w:eastAsia="ru-RU" w:bidi="ru-RU"/>
        </w:rPr>
      </w:pPr>
      <w:bookmarkStart w:id="21" w:name="_Toc170139431"/>
      <w:bookmarkStart w:id="22" w:name="_Toc182228806"/>
      <w:r w:rsidRPr="001A75D6">
        <w:rPr>
          <w:szCs w:val="24"/>
          <w:lang w:eastAsia="ru-RU" w:bidi="ru-RU"/>
        </w:rPr>
        <w:t>Требования к уровню подготовки пользователей Системы</w:t>
      </w:r>
      <w:bookmarkEnd w:id="21"/>
      <w:bookmarkEnd w:id="22"/>
    </w:p>
    <w:p w14:paraId="58E5D66A" w14:textId="77777777" w:rsidR="00D0233B" w:rsidRPr="001A75D6" w:rsidRDefault="00D0233B" w:rsidP="000A270F">
      <w:pPr>
        <w:rPr>
          <w:lang w:eastAsia="ru-RU"/>
        </w:rPr>
      </w:pPr>
      <w:r w:rsidRPr="001A75D6">
        <w:rPr>
          <w:lang w:eastAsia="ru-RU"/>
        </w:rPr>
        <w:t>Эксплуатационный персонал, обслуживающий Систему, должен:</w:t>
      </w:r>
    </w:p>
    <w:p w14:paraId="045F9447" w14:textId="6D98A4A2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иметь навыки администрирования программных средств на аппаратных серверах и рабочих станциях (инсталляция, конфигурирование, обновление):</w:t>
      </w:r>
    </w:p>
    <w:p w14:paraId="61C80D41" w14:textId="77777777" w:rsidR="00D0233B" w:rsidRPr="001A75D6" w:rsidRDefault="00D0233B" w:rsidP="001A75D6">
      <w:pPr>
        <w:pStyle w:val="a"/>
        <w:numPr>
          <w:ilvl w:val="0"/>
          <w:numId w:val="27"/>
        </w:numPr>
        <w:rPr>
          <w:szCs w:val="24"/>
          <w:lang w:eastAsia="ru-RU"/>
        </w:rPr>
      </w:pPr>
      <w:r w:rsidRPr="001A75D6">
        <w:rPr>
          <w:szCs w:val="24"/>
          <w:lang w:eastAsia="ru-RU"/>
        </w:rPr>
        <w:t xml:space="preserve">ОС семейства </w:t>
      </w:r>
      <w:r w:rsidRPr="001A75D6">
        <w:rPr>
          <w:szCs w:val="24"/>
          <w:lang w:val="en-US" w:eastAsia="ru-RU"/>
        </w:rPr>
        <w:t>Linux</w:t>
      </w:r>
      <w:r w:rsidRPr="001A75D6">
        <w:rPr>
          <w:szCs w:val="24"/>
          <w:lang w:eastAsia="ru-RU"/>
        </w:rPr>
        <w:t>;</w:t>
      </w:r>
    </w:p>
    <w:p w14:paraId="52B16FEC" w14:textId="77777777" w:rsidR="00D0233B" w:rsidRPr="001A75D6" w:rsidRDefault="00D0233B" w:rsidP="001A75D6">
      <w:pPr>
        <w:pStyle w:val="a"/>
        <w:numPr>
          <w:ilvl w:val="0"/>
          <w:numId w:val="27"/>
        </w:numPr>
        <w:rPr>
          <w:szCs w:val="24"/>
          <w:lang w:eastAsia="ru-RU"/>
        </w:rPr>
      </w:pPr>
      <w:r w:rsidRPr="001A75D6">
        <w:rPr>
          <w:szCs w:val="24"/>
          <w:lang w:eastAsia="ru-RU"/>
        </w:rPr>
        <w:t>СУБД семейства PostgreSQL.</w:t>
      </w:r>
    </w:p>
    <w:p w14:paraId="7C1F8D7E" w14:textId="659599E1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иметь навыки настройки резервного копирования баз данных и восстановления баз данных из резервных копий;</w:t>
      </w:r>
    </w:p>
    <w:p w14:paraId="61841607" w14:textId="2A8C0587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знать регламенты связи, в соответствии с которыми технологическая платформа взаимодействует с внешними и внутренними информационными системами;</w:t>
      </w:r>
    </w:p>
    <w:p w14:paraId="02D9E041" w14:textId="5F308450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 xml:space="preserve">знать эксплуатационную документацию на </w:t>
      </w:r>
      <w:r w:rsidR="00421355">
        <w:rPr>
          <w:szCs w:val="24"/>
          <w:lang w:eastAsia="ru-RU"/>
        </w:rPr>
        <w:t>С</w:t>
      </w:r>
      <w:r w:rsidR="000D5328">
        <w:rPr>
          <w:szCs w:val="24"/>
          <w:lang w:eastAsia="ru-RU"/>
        </w:rPr>
        <w:t>истему</w:t>
      </w:r>
      <w:r w:rsidRPr="001A75D6">
        <w:rPr>
          <w:szCs w:val="24"/>
          <w:lang w:eastAsia="ru-RU"/>
        </w:rPr>
        <w:t>.</w:t>
      </w:r>
    </w:p>
    <w:p w14:paraId="7E1DB4A6" w14:textId="77777777" w:rsidR="00D0233B" w:rsidRPr="001A75D6" w:rsidRDefault="00D0233B" w:rsidP="00D0233B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t>Основными обязанностями администратора являются:</w:t>
      </w:r>
    </w:p>
    <w:p w14:paraId="54A83512" w14:textId="77777777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установка, обновление, настройка и мониторинг состояния программных средств Системы;</w:t>
      </w:r>
    </w:p>
    <w:p w14:paraId="5408DB9D" w14:textId="77777777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администрирование учетных записей пользователей Системы;</w:t>
      </w:r>
    </w:p>
    <w:p w14:paraId="72DDFB56" w14:textId="77777777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установка, модернизация, настройка параметров Системы;</w:t>
      </w:r>
    </w:p>
    <w:p w14:paraId="49000242" w14:textId="77777777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оптимизация прикладных баз данных по времени отклика, скорости доступа к данным;</w:t>
      </w:r>
    </w:p>
    <w:p w14:paraId="20638D19" w14:textId="77777777" w:rsidR="00D0233B" w:rsidRPr="001A75D6" w:rsidRDefault="00D0233B" w:rsidP="001A75D6">
      <w:pPr>
        <w:pStyle w:val="a"/>
        <w:rPr>
          <w:szCs w:val="24"/>
          <w:lang w:eastAsia="ru-RU"/>
        </w:rPr>
      </w:pPr>
      <w:r w:rsidRPr="001A75D6">
        <w:rPr>
          <w:szCs w:val="24"/>
          <w:lang w:eastAsia="ru-RU"/>
        </w:rPr>
        <w:t>разработка, управление и реализация эффективной политики доступа к информации, хранящейся в прикладных базах данных Системы.</w:t>
      </w:r>
    </w:p>
    <w:p w14:paraId="2628B9DF" w14:textId="77777777" w:rsidR="00D0233B" w:rsidRPr="001A75D6" w:rsidRDefault="00D0233B" w:rsidP="001A75D6">
      <w:pPr>
        <w:pStyle w:val="2"/>
        <w:rPr>
          <w:szCs w:val="24"/>
          <w:lang w:eastAsia="ru-RU" w:bidi="ru-RU"/>
        </w:rPr>
      </w:pPr>
      <w:bookmarkStart w:id="23" w:name="_Toc110930065"/>
      <w:bookmarkStart w:id="24" w:name="_Toc170139432"/>
      <w:bookmarkStart w:id="25" w:name="_Toc182228807"/>
      <w:r w:rsidRPr="001A75D6">
        <w:rPr>
          <w:szCs w:val="24"/>
          <w:lang w:eastAsia="ru-RU" w:bidi="ru-RU"/>
        </w:rPr>
        <w:t>Резервирование</w:t>
      </w:r>
      <w:bookmarkEnd w:id="23"/>
      <w:bookmarkEnd w:id="24"/>
      <w:bookmarkEnd w:id="25"/>
    </w:p>
    <w:p w14:paraId="036F65ED" w14:textId="77777777" w:rsidR="00D0233B" w:rsidRPr="001A75D6" w:rsidRDefault="00D0233B" w:rsidP="00D0233B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t>Резервирование включает в себя:</w:t>
      </w:r>
    </w:p>
    <w:p w14:paraId="63A5D444" w14:textId="77777777" w:rsidR="00D0233B" w:rsidRPr="001A75D6" w:rsidRDefault="00D0233B" w:rsidP="00045F8B">
      <w:pPr>
        <w:pStyle w:val="a"/>
        <w:rPr>
          <w:lang w:eastAsia="ru-RU"/>
        </w:rPr>
      </w:pPr>
      <w:r w:rsidRPr="001A75D6">
        <w:rPr>
          <w:lang w:eastAsia="ru-RU"/>
        </w:rPr>
        <w:t>Создание резервной копии файлов Системы;</w:t>
      </w:r>
    </w:p>
    <w:p w14:paraId="6BCD241F" w14:textId="77777777" w:rsidR="00D0233B" w:rsidRPr="001A75D6" w:rsidRDefault="00D0233B" w:rsidP="00045F8B">
      <w:pPr>
        <w:pStyle w:val="a"/>
        <w:rPr>
          <w:lang w:eastAsia="ru-RU"/>
        </w:rPr>
      </w:pPr>
      <w:r w:rsidRPr="001A75D6">
        <w:rPr>
          <w:lang w:eastAsia="ru-RU"/>
        </w:rPr>
        <w:t>Создание резервных копий БД.</w:t>
      </w:r>
    </w:p>
    <w:p w14:paraId="37EF96EC" w14:textId="77777777" w:rsidR="00D0233B" w:rsidRPr="001A75D6" w:rsidRDefault="00D0233B" w:rsidP="00D0233B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lastRenderedPageBreak/>
        <w:t xml:space="preserve">Резервная копия серверного приложения создается после первоначальной установки Системы и перед каждым ее обновлением. Необходимо создать копию файлов сервера приложения со всеми вложенными директориями. </w:t>
      </w:r>
    </w:p>
    <w:p w14:paraId="5AFC1674" w14:textId="464FBB7F" w:rsidR="00D0233B" w:rsidRPr="001A75D6" w:rsidRDefault="00D0233B" w:rsidP="00D0233B">
      <w:pPr>
        <w:rPr>
          <w:szCs w:val="24"/>
          <w:lang w:eastAsia="ru-RU"/>
        </w:rPr>
      </w:pPr>
      <w:r w:rsidRPr="001A75D6">
        <w:rPr>
          <w:szCs w:val="24"/>
          <w:lang w:eastAsia="ru-RU"/>
        </w:rPr>
        <w:t>Настройка регулярного резервного копирования БД выполняется с использованием специализированных утилит СУБД и инструментов ОС.</w:t>
      </w:r>
    </w:p>
    <w:p w14:paraId="13F63962" w14:textId="77777777" w:rsidR="00D0233B" w:rsidRPr="001A75D6" w:rsidRDefault="00D0233B" w:rsidP="001A75D6">
      <w:pPr>
        <w:pStyle w:val="2"/>
        <w:rPr>
          <w:szCs w:val="24"/>
          <w:lang w:eastAsia="ru-RU" w:bidi="ru-RU"/>
        </w:rPr>
      </w:pPr>
      <w:bookmarkStart w:id="26" w:name="_Toc379288379"/>
      <w:bookmarkStart w:id="27" w:name="_Toc110846299"/>
      <w:bookmarkStart w:id="28" w:name="_Toc170139433"/>
      <w:bookmarkStart w:id="29" w:name="_Toc182228808"/>
      <w:r w:rsidRPr="001A75D6">
        <w:rPr>
          <w:szCs w:val="24"/>
          <w:lang w:eastAsia="ru-RU" w:bidi="ru-RU"/>
        </w:rPr>
        <w:t xml:space="preserve">Проверка </w:t>
      </w:r>
      <w:bookmarkEnd w:id="26"/>
      <w:bookmarkEnd w:id="27"/>
      <w:r w:rsidRPr="001A75D6">
        <w:rPr>
          <w:szCs w:val="24"/>
          <w:lang w:eastAsia="ru-RU" w:bidi="ru-RU"/>
        </w:rPr>
        <w:t xml:space="preserve">работоспособности </w:t>
      </w:r>
      <w:bookmarkEnd w:id="28"/>
      <w:r w:rsidRPr="001A75D6">
        <w:rPr>
          <w:szCs w:val="24"/>
          <w:lang w:eastAsia="ru-RU" w:bidi="ru-RU"/>
        </w:rPr>
        <w:t>Системы</w:t>
      </w:r>
      <w:bookmarkEnd w:id="29"/>
    </w:p>
    <w:p w14:paraId="680424E3" w14:textId="32E64B36" w:rsidR="00D0233B" w:rsidRPr="001A75D6" w:rsidRDefault="00D0233B" w:rsidP="00D0233B">
      <w:pPr>
        <w:rPr>
          <w:bCs/>
          <w:iCs/>
          <w:szCs w:val="24"/>
          <w:lang w:eastAsia="ru-RU"/>
        </w:rPr>
      </w:pPr>
      <w:r w:rsidRPr="001A75D6">
        <w:rPr>
          <w:bCs/>
          <w:iCs/>
          <w:szCs w:val="24"/>
          <w:lang w:eastAsia="ru-RU"/>
        </w:rPr>
        <w:t>Откройте сайт в браузере и выполните вход в Систему</w:t>
      </w:r>
      <w:r w:rsidR="00B86DA9">
        <w:rPr>
          <w:bCs/>
          <w:iCs/>
          <w:szCs w:val="24"/>
          <w:lang w:eastAsia="ru-RU"/>
        </w:rPr>
        <w:t xml:space="preserve"> (рис.</w:t>
      </w:r>
      <w:r w:rsidR="00DD3723">
        <w:rPr>
          <w:bCs/>
          <w:iCs/>
          <w:szCs w:val="24"/>
          <w:lang w:eastAsia="ru-RU"/>
        </w:rPr>
        <w:t>1</w:t>
      </w:r>
      <w:r w:rsidR="00B86DA9">
        <w:rPr>
          <w:bCs/>
          <w:iCs/>
          <w:szCs w:val="24"/>
          <w:lang w:eastAsia="ru-RU"/>
        </w:rPr>
        <w:t>)</w:t>
      </w:r>
      <w:r w:rsidRPr="001A75D6">
        <w:rPr>
          <w:bCs/>
          <w:iCs/>
          <w:szCs w:val="24"/>
          <w:lang w:eastAsia="ru-RU"/>
        </w:rPr>
        <w:t>:</w:t>
      </w:r>
    </w:p>
    <w:p w14:paraId="6A958983" w14:textId="02451AEF" w:rsidR="00D0233B" w:rsidRPr="001A75D6" w:rsidRDefault="00DD3723" w:rsidP="00D0233B">
      <w:pPr>
        <w:pStyle w:val="a7"/>
        <w:rPr>
          <w:szCs w:val="24"/>
        </w:rPr>
      </w:pPr>
      <w:r>
        <w:drawing>
          <wp:inline distT="0" distB="0" distL="0" distR="0" wp14:anchorId="6049EEBD" wp14:editId="0A4B646B">
            <wp:extent cx="3430095" cy="1651000"/>
            <wp:effectExtent l="0" t="0" r="0" b="6350"/>
            <wp:docPr id="440603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036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6175" cy="165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0A09" w14:textId="100DF3D0" w:rsidR="00C46C8C" w:rsidRPr="001A75D6" w:rsidRDefault="00C46C8C" w:rsidP="001A75D6">
      <w:pPr>
        <w:pStyle w:val="a6"/>
        <w:rPr>
          <w:szCs w:val="24"/>
        </w:rPr>
      </w:pPr>
      <w:r w:rsidRPr="001A75D6">
        <w:rPr>
          <w:szCs w:val="24"/>
        </w:rPr>
        <w:t xml:space="preserve">Рисунок </w:t>
      </w:r>
      <w:r w:rsidR="00DD3723">
        <w:rPr>
          <w:szCs w:val="24"/>
        </w:rPr>
        <w:t>1</w:t>
      </w:r>
    </w:p>
    <w:p w14:paraId="05C95EDB" w14:textId="31EEB9BF" w:rsidR="00D0233B" w:rsidRPr="001A75D6" w:rsidRDefault="00D0233B" w:rsidP="00D0233B">
      <w:pPr>
        <w:rPr>
          <w:bCs/>
          <w:iCs/>
          <w:szCs w:val="24"/>
          <w:lang w:eastAsia="ru-RU"/>
        </w:rPr>
      </w:pPr>
      <w:r w:rsidRPr="001A75D6">
        <w:rPr>
          <w:bCs/>
          <w:iCs/>
          <w:szCs w:val="24"/>
          <w:lang w:eastAsia="ru-RU"/>
        </w:rPr>
        <w:t>При успешной авторизации отобразится рабочий стол Системы</w:t>
      </w:r>
      <w:r w:rsidR="00B86DA9" w:rsidRPr="00B86DA9">
        <w:rPr>
          <w:bCs/>
          <w:iCs/>
          <w:szCs w:val="24"/>
          <w:lang w:eastAsia="ru-RU"/>
        </w:rPr>
        <w:t xml:space="preserve"> </w:t>
      </w:r>
      <w:r w:rsidR="00B86DA9">
        <w:rPr>
          <w:bCs/>
          <w:iCs/>
          <w:szCs w:val="24"/>
          <w:lang w:eastAsia="ru-RU"/>
        </w:rPr>
        <w:t>(рис.</w:t>
      </w:r>
      <w:r w:rsidR="00DD3723">
        <w:rPr>
          <w:bCs/>
          <w:iCs/>
          <w:szCs w:val="24"/>
          <w:lang w:eastAsia="ru-RU"/>
        </w:rPr>
        <w:t>2</w:t>
      </w:r>
      <w:r w:rsidR="00B86DA9">
        <w:rPr>
          <w:bCs/>
          <w:iCs/>
          <w:szCs w:val="24"/>
          <w:lang w:eastAsia="ru-RU"/>
        </w:rPr>
        <w:t>)</w:t>
      </w:r>
      <w:r w:rsidRPr="001A75D6">
        <w:rPr>
          <w:bCs/>
          <w:iCs/>
          <w:szCs w:val="24"/>
          <w:lang w:eastAsia="ru-RU"/>
        </w:rPr>
        <w:t>:</w:t>
      </w:r>
    </w:p>
    <w:p w14:paraId="19489921" w14:textId="20267136" w:rsidR="00D0233B" w:rsidRPr="001A75D6" w:rsidRDefault="00DD3723" w:rsidP="00D0233B">
      <w:pPr>
        <w:pStyle w:val="a7"/>
        <w:rPr>
          <w:szCs w:val="24"/>
        </w:rPr>
      </w:pPr>
      <w:r>
        <w:rPr>
          <w:szCs w:val="24"/>
        </w:rPr>
        <w:drawing>
          <wp:inline distT="0" distB="0" distL="0" distR="0" wp14:anchorId="52375BE9" wp14:editId="186FC6C8">
            <wp:extent cx="6102350" cy="2400300"/>
            <wp:effectExtent l="0" t="0" r="0" b="0"/>
            <wp:docPr id="1707143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04681" w14:textId="78642AFB" w:rsidR="00C46C8C" w:rsidRPr="001A75D6" w:rsidRDefault="00C46C8C" w:rsidP="001A75D6">
      <w:pPr>
        <w:pStyle w:val="a6"/>
        <w:rPr>
          <w:szCs w:val="24"/>
        </w:rPr>
      </w:pPr>
      <w:r w:rsidRPr="001A75D6">
        <w:rPr>
          <w:szCs w:val="24"/>
        </w:rPr>
        <w:t xml:space="preserve">Рисунок </w:t>
      </w:r>
      <w:r w:rsidR="00DD3723">
        <w:rPr>
          <w:szCs w:val="24"/>
        </w:rPr>
        <w:t>2</w:t>
      </w:r>
    </w:p>
    <w:p w14:paraId="41A11236" w14:textId="5FD0426F" w:rsidR="00D0233B" w:rsidRPr="001A75D6" w:rsidRDefault="001A75D6" w:rsidP="001A75D6">
      <w:pPr>
        <w:pStyle w:val="10"/>
        <w:rPr>
          <w:lang w:eastAsia="ru-RU"/>
        </w:rPr>
      </w:pPr>
      <w:bookmarkStart w:id="30" w:name="_Toc182228809"/>
      <w:r w:rsidRPr="001A75D6">
        <w:rPr>
          <w:lang w:eastAsia="ru-RU"/>
        </w:rPr>
        <w:t>Работа в Системе</w:t>
      </w:r>
      <w:bookmarkEnd w:id="30"/>
    </w:p>
    <w:p w14:paraId="07E39034" w14:textId="2BDE067E" w:rsidR="001A75D6" w:rsidRPr="001A75D6" w:rsidRDefault="001A75D6" w:rsidP="001A75D6">
      <w:pPr>
        <w:pStyle w:val="Normal1"/>
        <w:spacing w:before="120" w:line="259" w:lineRule="auto"/>
        <w:ind w:firstLine="709"/>
        <w:jc w:val="both"/>
      </w:pPr>
      <w:bookmarkStart w:id="31" w:name="_Hlk140661041"/>
      <w:r w:rsidRPr="001A75D6">
        <w:rPr>
          <w:lang w:bidi="sa-IN"/>
        </w:rPr>
        <w:t xml:space="preserve">Инструментарий Системы реализован в </w:t>
      </w:r>
      <w:r w:rsidR="00DD3723">
        <w:rPr>
          <w:lang w:bidi="sa-IN"/>
        </w:rPr>
        <w:t xml:space="preserve">главном </w:t>
      </w:r>
      <w:r w:rsidR="00D60119">
        <w:rPr>
          <w:lang w:bidi="sa-IN"/>
        </w:rPr>
        <w:t>меню</w:t>
      </w:r>
      <w:r w:rsidRPr="001A75D6">
        <w:rPr>
          <w:lang w:bidi="sa-IN"/>
        </w:rPr>
        <w:t xml:space="preserve"> </w:t>
      </w:r>
      <w:r w:rsidR="00B71DA3">
        <w:rPr>
          <w:lang w:bidi="sa-IN"/>
        </w:rPr>
        <w:t xml:space="preserve"> (рис.</w:t>
      </w:r>
      <w:r w:rsidR="00DD3723">
        <w:rPr>
          <w:lang w:bidi="sa-IN"/>
        </w:rPr>
        <w:t>3</w:t>
      </w:r>
      <w:r w:rsidR="00B71DA3">
        <w:rPr>
          <w:lang w:bidi="sa-IN"/>
        </w:rPr>
        <w:t>)</w:t>
      </w:r>
      <w:r w:rsidRPr="001A75D6">
        <w:rPr>
          <w:lang w:bidi="sa-IN"/>
        </w:rPr>
        <w:t>:</w:t>
      </w:r>
      <w:bookmarkEnd w:id="31"/>
    </w:p>
    <w:p w14:paraId="401FDBC7" w14:textId="690AAEA4" w:rsidR="001A75D6" w:rsidRPr="001A75D6" w:rsidRDefault="00DD3723" w:rsidP="001A75D6">
      <w:pPr>
        <w:pStyle w:val="a7"/>
      </w:pPr>
      <w:r>
        <w:drawing>
          <wp:inline distT="0" distB="0" distL="0" distR="0" wp14:anchorId="25B5EE40" wp14:editId="2E6C0FCA">
            <wp:extent cx="1358900" cy="2248058"/>
            <wp:effectExtent l="0" t="0" r="0" b="0"/>
            <wp:docPr id="1585901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28" cy="225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F302" w14:textId="49673BD9" w:rsidR="001A75D6" w:rsidRPr="001A75D6" w:rsidRDefault="001A75D6" w:rsidP="001A75D6">
      <w:pPr>
        <w:pStyle w:val="a6"/>
        <w:rPr>
          <w:szCs w:val="24"/>
        </w:rPr>
      </w:pPr>
      <w:r w:rsidRPr="001A75D6">
        <w:rPr>
          <w:szCs w:val="24"/>
        </w:rPr>
        <w:t xml:space="preserve">Рисунок </w:t>
      </w:r>
      <w:r w:rsidR="00DD3723">
        <w:rPr>
          <w:szCs w:val="24"/>
        </w:rPr>
        <w:t>3</w:t>
      </w:r>
    </w:p>
    <w:p w14:paraId="1387051C" w14:textId="77777777" w:rsidR="001A75D6" w:rsidRPr="001A75D6" w:rsidRDefault="001A75D6" w:rsidP="001A75D6">
      <w:pPr>
        <w:pStyle w:val="Normal1"/>
        <w:spacing w:before="120" w:line="259" w:lineRule="auto"/>
        <w:ind w:firstLine="709"/>
        <w:jc w:val="both"/>
        <w:rPr>
          <w:lang w:bidi="sa-IN"/>
        </w:rPr>
      </w:pPr>
      <w:r w:rsidRPr="001A75D6">
        <w:rPr>
          <w:lang w:bidi="sa-IN"/>
        </w:rPr>
        <w:lastRenderedPageBreak/>
        <w:t>Описание пунктов пользовательского меню:</w:t>
      </w:r>
    </w:p>
    <w:p w14:paraId="00FEC2F4" w14:textId="01089B0E" w:rsidR="001E02B0" w:rsidRDefault="001E02B0" w:rsidP="00B86DA9">
      <w:pPr>
        <w:pStyle w:val="a"/>
        <w:rPr>
          <w:lang w:bidi="sa-IN"/>
        </w:rPr>
      </w:pPr>
      <w:r>
        <w:rPr>
          <w:lang w:bidi="sa-IN"/>
        </w:rPr>
        <w:t>«</w:t>
      </w:r>
      <w:r w:rsidR="007A3BC7">
        <w:rPr>
          <w:lang w:bidi="sa-IN"/>
        </w:rPr>
        <w:t>Абоненты</w:t>
      </w:r>
      <w:r>
        <w:rPr>
          <w:lang w:bidi="sa-IN"/>
        </w:rPr>
        <w:t xml:space="preserve">» - содержит </w:t>
      </w:r>
      <w:r w:rsidR="00B86DA9">
        <w:rPr>
          <w:lang w:bidi="sa-IN"/>
        </w:rPr>
        <w:t xml:space="preserve">информацию о </w:t>
      </w:r>
      <w:r w:rsidR="007A3BC7">
        <w:rPr>
          <w:lang w:bidi="sa-IN"/>
        </w:rPr>
        <w:t>клиентах</w:t>
      </w:r>
      <w:r w:rsidR="00B86DA9">
        <w:rPr>
          <w:lang w:bidi="sa-IN"/>
        </w:rPr>
        <w:t>.</w:t>
      </w:r>
    </w:p>
    <w:p w14:paraId="194F3983" w14:textId="17808445" w:rsidR="001E02B0" w:rsidRDefault="001E02B0" w:rsidP="001E02B0">
      <w:pPr>
        <w:pStyle w:val="a"/>
        <w:rPr>
          <w:lang w:bidi="sa-IN"/>
        </w:rPr>
      </w:pPr>
      <w:r>
        <w:rPr>
          <w:lang w:bidi="sa-IN"/>
        </w:rPr>
        <w:t>«</w:t>
      </w:r>
      <w:r w:rsidR="007A3BC7">
        <w:rPr>
          <w:lang w:bidi="sa-IN"/>
        </w:rPr>
        <w:t>Тарифы</w:t>
      </w:r>
      <w:r>
        <w:rPr>
          <w:lang w:bidi="sa-IN"/>
        </w:rPr>
        <w:t>»</w:t>
      </w:r>
      <w:r w:rsidR="005E5199">
        <w:rPr>
          <w:lang w:bidi="sa-IN"/>
        </w:rPr>
        <w:t xml:space="preserve"> - содержит информацию </w:t>
      </w:r>
      <w:r w:rsidR="00B86DA9">
        <w:rPr>
          <w:lang w:bidi="sa-IN"/>
        </w:rPr>
        <w:t>о</w:t>
      </w:r>
      <w:r w:rsidR="007A3BC7">
        <w:rPr>
          <w:lang w:bidi="sa-IN"/>
        </w:rPr>
        <w:t xml:space="preserve"> тарифных планах клиентов</w:t>
      </w:r>
      <w:r w:rsidR="00B71DA3">
        <w:rPr>
          <w:lang w:bidi="sa-IN"/>
        </w:rPr>
        <w:t>.</w:t>
      </w:r>
    </w:p>
    <w:p w14:paraId="2584220C" w14:textId="50FB0209" w:rsidR="001E02B0" w:rsidRDefault="001E02B0" w:rsidP="001E02B0">
      <w:pPr>
        <w:pStyle w:val="a"/>
        <w:rPr>
          <w:lang w:bidi="sa-IN"/>
        </w:rPr>
      </w:pPr>
      <w:r>
        <w:rPr>
          <w:lang w:bidi="sa-IN"/>
        </w:rPr>
        <w:t>«</w:t>
      </w:r>
      <w:r w:rsidR="007A3BC7">
        <w:rPr>
          <w:lang w:bidi="sa-IN"/>
        </w:rPr>
        <w:t>Сообщения</w:t>
      </w:r>
      <w:r>
        <w:rPr>
          <w:lang w:bidi="sa-IN"/>
        </w:rPr>
        <w:t xml:space="preserve">» - содержит информацию о </w:t>
      </w:r>
      <w:r w:rsidR="007A3BC7">
        <w:rPr>
          <w:lang w:bidi="sa-IN"/>
        </w:rPr>
        <w:t>переписке с клиентами</w:t>
      </w:r>
      <w:r w:rsidR="00B71DA3">
        <w:rPr>
          <w:lang w:bidi="sa-IN"/>
        </w:rPr>
        <w:t>.</w:t>
      </w:r>
    </w:p>
    <w:p w14:paraId="591AF914" w14:textId="2D213303" w:rsidR="001E02B0" w:rsidRDefault="001E02B0" w:rsidP="001E02B0">
      <w:pPr>
        <w:pStyle w:val="a"/>
        <w:rPr>
          <w:lang w:bidi="sa-IN"/>
        </w:rPr>
      </w:pPr>
      <w:r>
        <w:rPr>
          <w:lang w:bidi="sa-IN"/>
        </w:rPr>
        <w:t>«</w:t>
      </w:r>
      <w:r w:rsidR="007A3BC7">
        <w:rPr>
          <w:lang w:bidi="sa-IN"/>
        </w:rPr>
        <w:t>Бухгалтерия</w:t>
      </w:r>
      <w:r>
        <w:rPr>
          <w:lang w:bidi="sa-IN"/>
        </w:rPr>
        <w:t xml:space="preserve">» - </w:t>
      </w:r>
      <w:r w:rsidR="00B86DA9">
        <w:rPr>
          <w:lang w:bidi="sa-IN"/>
        </w:rPr>
        <w:t>содержит информацию о</w:t>
      </w:r>
      <w:r w:rsidR="007A3BC7">
        <w:rPr>
          <w:lang w:bidi="sa-IN"/>
        </w:rPr>
        <w:t xml:space="preserve"> остатках на лицевых счетах клиентов</w:t>
      </w:r>
      <w:r w:rsidR="00B71DA3">
        <w:rPr>
          <w:lang w:bidi="sa-IN"/>
        </w:rPr>
        <w:t>.</w:t>
      </w:r>
    </w:p>
    <w:p w14:paraId="7AD2627B" w14:textId="0A037179" w:rsidR="001E02B0" w:rsidRDefault="001E02B0" w:rsidP="001E02B0">
      <w:pPr>
        <w:pStyle w:val="a"/>
        <w:rPr>
          <w:lang w:bidi="sa-IN"/>
        </w:rPr>
      </w:pPr>
      <w:r>
        <w:rPr>
          <w:lang w:bidi="sa-IN"/>
        </w:rPr>
        <w:t>«</w:t>
      </w:r>
      <w:r w:rsidR="007A3BC7">
        <w:rPr>
          <w:lang w:bidi="sa-IN"/>
        </w:rPr>
        <w:t>Сооружения связи</w:t>
      </w:r>
      <w:r>
        <w:rPr>
          <w:lang w:bidi="sa-IN"/>
        </w:rPr>
        <w:t xml:space="preserve">» - содержит </w:t>
      </w:r>
      <w:r w:rsidR="00B71DA3">
        <w:rPr>
          <w:lang w:bidi="sa-IN"/>
        </w:rPr>
        <w:t xml:space="preserve">информацию о </w:t>
      </w:r>
      <w:r w:rsidR="007A3BC7">
        <w:rPr>
          <w:lang w:bidi="sa-IN"/>
        </w:rPr>
        <w:t>сооружениях связи компании</w:t>
      </w:r>
      <w:r w:rsidR="00B71DA3">
        <w:rPr>
          <w:lang w:bidi="sa-IN"/>
        </w:rPr>
        <w:t>.</w:t>
      </w:r>
    </w:p>
    <w:p w14:paraId="4676CD64" w14:textId="63DE92A1" w:rsidR="00B86DA9" w:rsidRDefault="00B71DA3" w:rsidP="001E02B0">
      <w:pPr>
        <w:pStyle w:val="a"/>
        <w:rPr>
          <w:lang w:bidi="sa-IN"/>
        </w:rPr>
      </w:pPr>
      <w:r>
        <w:rPr>
          <w:lang w:bidi="sa-IN"/>
        </w:rPr>
        <w:t>«</w:t>
      </w:r>
      <w:r w:rsidR="007A3BC7">
        <w:rPr>
          <w:lang w:bidi="sa-IN"/>
        </w:rPr>
        <w:t>Кабельная инфраструктура</w:t>
      </w:r>
      <w:r>
        <w:rPr>
          <w:lang w:bidi="sa-IN"/>
        </w:rPr>
        <w:t>» - содержит информацию о</w:t>
      </w:r>
      <w:r w:rsidR="007A3BC7">
        <w:rPr>
          <w:lang w:bidi="sa-IN"/>
        </w:rPr>
        <w:t xml:space="preserve"> линиях связи, кабельных каналах и трассах</w:t>
      </w:r>
      <w:r>
        <w:rPr>
          <w:lang w:bidi="sa-IN"/>
        </w:rPr>
        <w:t>.</w:t>
      </w:r>
    </w:p>
    <w:p w14:paraId="0F5E08CC" w14:textId="4C8DA9EC" w:rsidR="001E02B0" w:rsidRDefault="001E02B0" w:rsidP="001E02B0">
      <w:pPr>
        <w:pStyle w:val="a"/>
        <w:rPr>
          <w:lang w:bidi="sa-IN"/>
        </w:rPr>
      </w:pPr>
      <w:r>
        <w:rPr>
          <w:lang w:bidi="sa-IN"/>
        </w:rPr>
        <w:t>«</w:t>
      </w:r>
      <w:r w:rsidR="007A3BC7">
        <w:rPr>
          <w:lang w:bidi="sa-IN"/>
        </w:rPr>
        <w:t>Оборудование</w:t>
      </w:r>
      <w:r>
        <w:rPr>
          <w:lang w:bidi="sa-IN"/>
        </w:rPr>
        <w:t xml:space="preserve">» - </w:t>
      </w:r>
      <w:r w:rsidR="00B71DA3">
        <w:rPr>
          <w:lang w:bidi="sa-IN"/>
        </w:rPr>
        <w:t>содержит информацию о</w:t>
      </w:r>
      <w:r w:rsidR="007A3BC7">
        <w:rPr>
          <w:lang w:bidi="sa-IN"/>
        </w:rPr>
        <w:t>б оборудовании компании</w:t>
      </w:r>
      <w:r w:rsidR="00B71DA3">
        <w:rPr>
          <w:lang w:bidi="sa-IN"/>
        </w:rPr>
        <w:t>.</w:t>
      </w:r>
      <w:r>
        <w:rPr>
          <w:lang w:bidi="sa-IN"/>
        </w:rPr>
        <w:t xml:space="preserve"> </w:t>
      </w:r>
    </w:p>
    <w:p w14:paraId="561DE4B4" w14:textId="6E31F28F" w:rsidR="009C7470" w:rsidRDefault="009C7470" w:rsidP="001E02B0">
      <w:pPr>
        <w:pStyle w:val="a"/>
        <w:rPr>
          <w:lang w:bidi="sa-IN"/>
        </w:rPr>
      </w:pPr>
      <w:r>
        <w:rPr>
          <w:lang w:bidi="sa-IN"/>
        </w:rPr>
        <w:t>«Журнал заданий» - содержит информацию о заданиях/работах в компании</w:t>
      </w:r>
    </w:p>
    <w:p w14:paraId="0190D28C" w14:textId="5EC80F96" w:rsidR="009C7470" w:rsidRDefault="009C7470" w:rsidP="001E02B0">
      <w:pPr>
        <w:pStyle w:val="a"/>
        <w:rPr>
          <w:lang w:bidi="sa-IN"/>
        </w:rPr>
      </w:pPr>
      <w:r>
        <w:rPr>
          <w:lang w:bidi="sa-IN"/>
        </w:rPr>
        <w:t>«Склад» - содержит информацию о ТМЦ компании</w:t>
      </w:r>
    </w:p>
    <w:p w14:paraId="0609487C" w14:textId="5FA9F8FC" w:rsidR="009C7470" w:rsidRDefault="009C7470" w:rsidP="001E02B0">
      <w:pPr>
        <w:pStyle w:val="a"/>
        <w:rPr>
          <w:lang w:bidi="sa-IN"/>
        </w:rPr>
      </w:pPr>
      <w:r>
        <w:rPr>
          <w:lang w:bidi="sa-IN"/>
        </w:rPr>
        <w:t>«Покрытие» - содержит информацию о расположении объектов компании на карте</w:t>
      </w:r>
    </w:p>
    <w:p w14:paraId="056AC18C" w14:textId="77777777" w:rsidR="001A75D6" w:rsidRPr="001A75D6" w:rsidRDefault="001A75D6" w:rsidP="001A75D6">
      <w:pPr>
        <w:pStyle w:val="Normal1"/>
        <w:spacing w:before="120" w:line="259" w:lineRule="auto"/>
        <w:ind w:firstLine="1134"/>
        <w:jc w:val="both"/>
        <w:rPr>
          <w:lang w:bidi="sa-IN"/>
        </w:rPr>
      </w:pPr>
      <w:r w:rsidRPr="001A75D6">
        <w:rPr>
          <w:lang w:bidi="sa-IN"/>
        </w:rPr>
        <w:t>Подробное описание пользовательского меню Системы приведено в Руководстве пользователя.</w:t>
      </w:r>
    </w:p>
    <w:p w14:paraId="0713ACEF" w14:textId="77777777" w:rsidR="001A75D6" w:rsidRPr="001A75D6" w:rsidRDefault="001A75D6" w:rsidP="001A75D6">
      <w:pPr>
        <w:pStyle w:val="10"/>
        <w:rPr>
          <w:szCs w:val="24"/>
        </w:rPr>
      </w:pPr>
      <w:bookmarkStart w:id="32" w:name="_Toc45806592"/>
      <w:bookmarkStart w:id="33" w:name="_Toc103590616"/>
      <w:bookmarkStart w:id="34" w:name="_Toc170139435"/>
      <w:bookmarkStart w:id="35" w:name="_Toc182228810"/>
      <w:r w:rsidRPr="001A75D6">
        <w:rPr>
          <w:szCs w:val="24"/>
        </w:rPr>
        <w:t xml:space="preserve">Правила лицензирования </w:t>
      </w:r>
      <w:bookmarkEnd w:id="32"/>
      <w:bookmarkEnd w:id="33"/>
      <w:r w:rsidRPr="001A75D6">
        <w:rPr>
          <w:szCs w:val="24"/>
        </w:rPr>
        <w:t>Системы</w:t>
      </w:r>
      <w:bookmarkEnd w:id="34"/>
      <w:bookmarkEnd w:id="35"/>
    </w:p>
    <w:p w14:paraId="18DE077F" w14:textId="00B4F8C8" w:rsidR="001A75D6" w:rsidRPr="001A75D6" w:rsidRDefault="001A75D6" w:rsidP="001A75D6">
      <w:pPr>
        <w:pStyle w:val="af7"/>
        <w:spacing w:line="259" w:lineRule="auto"/>
        <w:ind w:firstLine="709"/>
        <w:rPr>
          <w:rFonts w:ascii="Times New Roman" w:hAnsi="Times New Roman"/>
          <w:sz w:val="24"/>
          <w:lang w:eastAsia="en-US"/>
        </w:rPr>
      </w:pPr>
      <w:r w:rsidRPr="001A75D6">
        <w:rPr>
          <w:rFonts w:ascii="Times New Roman" w:hAnsi="Times New Roman"/>
          <w:sz w:val="24"/>
          <w:lang w:eastAsia="en-US"/>
        </w:rPr>
        <w:t>Лицензионная политика определяет права заказчика по использованию функционала Системы и осуществляется путём выдачи лицензий на</w:t>
      </w:r>
      <w:r w:rsidR="00461D6C">
        <w:rPr>
          <w:rFonts w:ascii="Times New Roman" w:hAnsi="Times New Roman"/>
          <w:sz w:val="24"/>
          <w:lang w:eastAsia="en-US"/>
        </w:rPr>
        <w:t xml:space="preserve"> количественное допустимое ограничение</w:t>
      </w:r>
      <w:r w:rsidRPr="001A75D6">
        <w:rPr>
          <w:rFonts w:ascii="Times New Roman" w:hAnsi="Times New Roman"/>
          <w:sz w:val="24"/>
          <w:lang w:eastAsia="en-US"/>
        </w:rPr>
        <w:t xml:space="preserve"> </w:t>
      </w:r>
      <w:r w:rsidR="00461D6C">
        <w:rPr>
          <w:rFonts w:ascii="Times New Roman" w:hAnsi="Times New Roman"/>
          <w:sz w:val="24"/>
          <w:lang w:eastAsia="en-US"/>
        </w:rPr>
        <w:t>объектов, учитываемых Системой</w:t>
      </w:r>
      <w:r w:rsidRPr="001A75D6">
        <w:rPr>
          <w:rFonts w:ascii="Times New Roman" w:hAnsi="Times New Roman"/>
          <w:sz w:val="24"/>
          <w:lang w:eastAsia="en-US"/>
        </w:rPr>
        <w:t>.</w:t>
      </w:r>
    </w:p>
    <w:p w14:paraId="18D24F3B" w14:textId="77777777" w:rsidR="001A75D6" w:rsidRPr="001A75D6" w:rsidRDefault="001A75D6" w:rsidP="001A75D6">
      <w:pPr>
        <w:pStyle w:val="af7"/>
        <w:spacing w:line="259" w:lineRule="auto"/>
        <w:ind w:firstLine="709"/>
        <w:rPr>
          <w:rFonts w:ascii="Times New Roman" w:hAnsi="Times New Roman"/>
          <w:sz w:val="24"/>
          <w:lang w:eastAsia="en-US"/>
        </w:rPr>
      </w:pPr>
      <w:r w:rsidRPr="001A75D6">
        <w:rPr>
          <w:rFonts w:ascii="Times New Roman" w:hAnsi="Times New Roman"/>
          <w:sz w:val="24"/>
          <w:lang w:eastAsia="en-US"/>
        </w:rPr>
        <w:t xml:space="preserve">Данный вид лицензирования осуществляется в соответствии с лицензионной политикой юридического лица, распространяющего Систему. </w:t>
      </w:r>
    </w:p>
    <w:p w14:paraId="5AD47891" w14:textId="77777777" w:rsidR="001A75D6" w:rsidRPr="001A75D6" w:rsidRDefault="001A75D6" w:rsidP="001A75D6">
      <w:pPr>
        <w:pStyle w:val="af7"/>
        <w:spacing w:line="259" w:lineRule="auto"/>
        <w:ind w:firstLine="709"/>
        <w:rPr>
          <w:rFonts w:ascii="Times New Roman" w:hAnsi="Times New Roman"/>
          <w:sz w:val="24"/>
          <w:lang w:eastAsia="en-US"/>
        </w:rPr>
      </w:pPr>
      <w:r w:rsidRPr="001A75D6">
        <w:rPr>
          <w:rFonts w:ascii="Times New Roman" w:hAnsi="Times New Roman"/>
          <w:sz w:val="24"/>
          <w:lang w:eastAsia="en-US"/>
        </w:rPr>
        <w:t>Доступ к функционалу Системы осуществляется путём получения и активации лицензионного ключа.</w:t>
      </w:r>
    </w:p>
    <w:p w14:paraId="772068CC" w14:textId="77777777" w:rsidR="00912174" w:rsidRPr="001A75D6" w:rsidRDefault="00912174" w:rsidP="00912174">
      <w:pPr>
        <w:pStyle w:val="a"/>
        <w:numPr>
          <w:ilvl w:val="0"/>
          <w:numId w:val="0"/>
        </w:numPr>
        <w:ind w:left="1208" w:hanging="357"/>
        <w:rPr>
          <w:szCs w:val="24"/>
          <w:lang w:eastAsia="ru-RU"/>
        </w:rPr>
      </w:pPr>
    </w:p>
    <w:sectPr w:rsidR="00912174" w:rsidRPr="001A75D6" w:rsidSect="0000581D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DA54D" w14:textId="77777777" w:rsidR="00033B1C" w:rsidRDefault="00033B1C" w:rsidP="0000581D">
      <w:r>
        <w:separator/>
      </w:r>
    </w:p>
  </w:endnote>
  <w:endnote w:type="continuationSeparator" w:id="0">
    <w:p w14:paraId="0B33FFB0" w14:textId="77777777" w:rsidR="00033B1C" w:rsidRDefault="00033B1C" w:rsidP="0000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81FA" w14:textId="3C05CFD1" w:rsidR="005A65A3" w:rsidRDefault="005A65A3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10E6" w14:textId="77777777" w:rsidR="00033B1C" w:rsidRDefault="00033B1C" w:rsidP="0000581D">
      <w:r>
        <w:separator/>
      </w:r>
    </w:p>
  </w:footnote>
  <w:footnote w:type="continuationSeparator" w:id="0">
    <w:p w14:paraId="3D8D34BA" w14:textId="77777777" w:rsidR="00033B1C" w:rsidRDefault="00033B1C" w:rsidP="0000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5402839"/>
      <w:docPartObj>
        <w:docPartGallery w:val="Page Numbers (Bottom of Page)"/>
        <w:docPartUnique/>
      </w:docPartObj>
    </w:sdtPr>
    <w:sdtContent>
      <w:p w14:paraId="1B7E423A" w14:textId="77777777" w:rsidR="00D96B84" w:rsidRDefault="00D96B84" w:rsidP="00D96B8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76A"/>
    <w:multiLevelType w:val="hybridMultilevel"/>
    <w:tmpl w:val="C218C270"/>
    <w:lvl w:ilvl="0" w:tplc="947E464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3E2CE3"/>
    <w:multiLevelType w:val="hybridMultilevel"/>
    <w:tmpl w:val="74485780"/>
    <w:lvl w:ilvl="0" w:tplc="947E464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A2FBA"/>
    <w:multiLevelType w:val="multilevel"/>
    <w:tmpl w:val="3A423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87F66"/>
    <w:multiLevelType w:val="hybridMultilevel"/>
    <w:tmpl w:val="8C5E8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9F07B8"/>
    <w:multiLevelType w:val="hybridMultilevel"/>
    <w:tmpl w:val="95649CE2"/>
    <w:lvl w:ilvl="0" w:tplc="01489DC4">
      <w:start w:val="1"/>
      <w:numFmt w:val="bullet"/>
      <w:pStyle w:val="a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FB3FD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D993814"/>
    <w:multiLevelType w:val="hybridMultilevel"/>
    <w:tmpl w:val="95E4E402"/>
    <w:lvl w:ilvl="0" w:tplc="E916948A">
      <w:start w:val="1"/>
      <w:numFmt w:val="decimal"/>
      <w:pStyle w:val="1"/>
      <w:lvlText w:val="%1."/>
      <w:lvlJc w:val="left"/>
      <w:pPr>
        <w:ind w:left="92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E56FB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601E78"/>
    <w:multiLevelType w:val="multilevel"/>
    <w:tmpl w:val="B3368AB4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6746F2"/>
    <w:multiLevelType w:val="hybridMultilevel"/>
    <w:tmpl w:val="E9785A18"/>
    <w:lvl w:ilvl="0" w:tplc="593CE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637A3F"/>
    <w:multiLevelType w:val="hybridMultilevel"/>
    <w:tmpl w:val="1A5A4B0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FA509BF"/>
    <w:multiLevelType w:val="hybridMultilevel"/>
    <w:tmpl w:val="214018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4EC725F"/>
    <w:multiLevelType w:val="multilevel"/>
    <w:tmpl w:val="5CEAE796"/>
    <w:lvl w:ilvl="0">
      <w:start w:val="1"/>
      <w:numFmt w:val="bullet"/>
      <w:pStyle w:val="11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43" w:hanging="425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2268" w:hanging="425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7C1439"/>
    <w:multiLevelType w:val="hybridMultilevel"/>
    <w:tmpl w:val="BB728E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EF47EB"/>
    <w:multiLevelType w:val="hybridMultilevel"/>
    <w:tmpl w:val="7DD01A82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7124295"/>
    <w:multiLevelType w:val="multilevel"/>
    <w:tmpl w:val="A62A04E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nothing"/>
      <w:lvlText w:val="%7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suff w:val="space"/>
      <w:lvlText w:val="%9)"/>
      <w:lvlJc w:val="left"/>
      <w:pPr>
        <w:ind w:left="0" w:firstLine="1701"/>
      </w:pPr>
      <w:rPr>
        <w:rFonts w:hint="default"/>
      </w:rPr>
    </w:lvl>
  </w:abstractNum>
  <w:abstractNum w:abstractNumId="16" w15:restartNumberingAfterBreak="0">
    <w:nsid w:val="49FE5B97"/>
    <w:multiLevelType w:val="hybridMultilevel"/>
    <w:tmpl w:val="F198FE12"/>
    <w:lvl w:ilvl="0" w:tplc="EDB02092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9A027F"/>
    <w:multiLevelType w:val="multilevel"/>
    <w:tmpl w:val="A62A04E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nothing"/>
      <w:lvlText w:val="%7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suff w:val="space"/>
      <w:lvlText w:val="%9)"/>
      <w:lvlJc w:val="left"/>
      <w:pPr>
        <w:ind w:left="0" w:firstLine="1701"/>
      </w:pPr>
      <w:rPr>
        <w:rFonts w:hint="default"/>
      </w:rPr>
    </w:lvl>
  </w:abstractNum>
  <w:abstractNum w:abstractNumId="18" w15:restartNumberingAfterBreak="0">
    <w:nsid w:val="510B6B57"/>
    <w:multiLevelType w:val="hybridMultilevel"/>
    <w:tmpl w:val="90C2CC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D91221"/>
    <w:multiLevelType w:val="hybridMultilevel"/>
    <w:tmpl w:val="CD061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C60169"/>
    <w:multiLevelType w:val="hybridMultilevel"/>
    <w:tmpl w:val="DE32DA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8387736"/>
    <w:multiLevelType w:val="hybridMultilevel"/>
    <w:tmpl w:val="5944E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CB5BDD"/>
    <w:multiLevelType w:val="hybridMultilevel"/>
    <w:tmpl w:val="F364DF3C"/>
    <w:lvl w:ilvl="0" w:tplc="7D92D47A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6E2117"/>
    <w:multiLevelType w:val="multilevel"/>
    <w:tmpl w:val="E07EE0A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80" w:hanging="1800"/>
      </w:pPr>
      <w:rPr>
        <w:rFonts w:hint="default"/>
      </w:rPr>
    </w:lvl>
  </w:abstractNum>
  <w:abstractNum w:abstractNumId="24" w15:restartNumberingAfterBreak="0">
    <w:nsid w:val="71D83782"/>
    <w:multiLevelType w:val="hybridMultilevel"/>
    <w:tmpl w:val="C1CE9726"/>
    <w:lvl w:ilvl="0" w:tplc="947E464E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56588389">
    <w:abstractNumId w:val="21"/>
  </w:num>
  <w:num w:numId="2" w16cid:durableId="1215896126">
    <w:abstractNumId w:val="4"/>
  </w:num>
  <w:num w:numId="3" w16cid:durableId="368338006">
    <w:abstractNumId w:val="22"/>
  </w:num>
  <w:num w:numId="4" w16cid:durableId="464396595">
    <w:abstractNumId w:val="19"/>
  </w:num>
  <w:num w:numId="5" w16cid:durableId="2134518432">
    <w:abstractNumId w:val="8"/>
  </w:num>
  <w:num w:numId="6" w16cid:durableId="1478298862">
    <w:abstractNumId w:val="7"/>
  </w:num>
  <w:num w:numId="7" w16cid:durableId="1062799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984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153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01448">
    <w:abstractNumId w:val="13"/>
  </w:num>
  <w:num w:numId="11" w16cid:durableId="595358971">
    <w:abstractNumId w:val="11"/>
  </w:num>
  <w:num w:numId="12" w16cid:durableId="297151236">
    <w:abstractNumId w:val="24"/>
  </w:num>
  <w:num w:numId="13" w16cid:durableId="1499270621">
    <w:abstractNumId w:val="23"/>
  </w:num>
  <w:num w:numId="14" w16cid:durableId="1633827638">
    <w:abstractNumId w:val="17"/>
  </w:num>
  <w:num w:numId="15" w16cid:durableId="158815276">
    <w:abstractNumId w:val="15"/>
  </w:num>
  <w:num w:numId="16" w16cid:durableId="2826263">
    <w:abstractNumId w:val="9"/>
  </w:num>
  <w:num w:numId="17" w16cid:durableId="1030377214">
    <w:abstractNumId w:val="14"/>
  </w:num>
  <w:num w:numId="18" w16cid:durableId="1875993040">
    <w:abstractNumId w:val="6"/>
    <w:lvlOverride w:ilvl="0">
      <w:startOverride w:val="1"/>
    </w:lvlOverride>
  </w:num>
  <w:num w:numId="19" w16cid:durableId="632566318">
    <w:abstractNumId w:val="5"/>
  </w:num>
  <w:num w:numId="20" w16cid:durableId="1635866782">
    <w:abstractNumId w:val="1"/>
  </w:num>
  <w:num w:numId="21" w16cid:durableId="725489616">
    <w:abstractNumId w:val="3"/>
  </w:num>
  <w:num w:numId="22" w16cid:durableId="852719033">
    <w:abstractNumId w:val="16"/>
  </w:num>
  <w:num w:numId="23" w16cid:durableId="1478180027">
    <w:abstractNumId w:val="2"/>
  </w:num>
  <w:num w:numId="24" w16cid:durableId="2114276521">
    <w:abstractNumId w:val="18"/>
  </w:num>
  <w:num w:numId="25" w16cid:durableId="1864634594">
    <w:abstractNumId w:val="10"/>
  </w:num>
  <w:num w:numId="26" w16cid:durableId="1386762075">
    <w:abstractNumId w:val="20"/>
  </w:num>
  <w:num w:numId="27" w16cid:durableId="1694455092">
    <w:abstractNumId w:val="0"/>
  </w:num>
  <w:num w:numId="28" w16cid:durableId="318584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A0"/>
    <w:rsid w:val="0000581D"/>
    <w:rsid w:val="00007753"/>
    <w:rsid w:val="00027938"/>
    <w:rsid w:val="0003329E"/>
    <w:rsid w:val="00033B1C"/>
    <w:rsid w:val="00034023"/>
    <w:rsid w:val="00045743"/>
    <w:rsid w:val="00045F8B"/>
    <w:rsid w:val="00050546"/>
    <w:rsid w:val="000530C1"/>
    <w:rsid w:val="00057AC6"/>
    <w:rsid w:val="00075EDC"/>
    <w:rsid w:val="00080FA0"/>
    <w:rsid w:val="00090E46"/>
    <w:rsid w:val="000958CA"/>
    <w:rsid w:val="000A270F"/>
    <w:rsid w:val="000B0365"/>
    <w:rsid w:val="000C1336"/>
    <w:rsid w:val="000D5328"/>
    <w:rsid w:val="000E5A36"/>
    <w:rsid w:val="000E775C"/>
    <w:rsid w:val="00102EC6"/>
    <w:rsid w:val="00104DD6"/>
    <w:rsid w:val="00126E6D"/>
    <w:rsid w:val="001424BE"/>
    <w:rsid w:val="00143FF5"/>
    <w:rsid w:val="001612E6"/>
    <w:rsid w:val="00164ACB"/>
    <w:rsid w:val="00167B65"/>
    <w:rsid w:val="00176B9D"/>
    <w:rsid w:val="00183B92"/>
    <w:rsid w:val="00197B75"/>
    <w:rsid w:val="001A6BB6"/>
    <w:rsid w:val="001A6C83"/>
    <w:rsid w:val="001A75D6"/>
    <w:rsid w:val="001B2E22"/>
    <w:rsid w:val="001C4F23"/>
    <w:rsid w:val="001C53B0"/>
    <w:rsid w:val="001E02B0"/>
    <w:rsid w:val="001E2316"/>
    <w:rsid w:val="001E479C"/>
    <w:rsid w:val="001E4F2E"/>
    <w:rsid w:val="001F732C"/>
    <w:rsid w:val="00204D58"/>
    <w:rsid w:val="0020661E"/>
    <w:rsid w:val="00221B53"/>
    <w:rsid w:val="00224556"/>
    <w:rsid w:val="00227035"/>
    <w:rsid w:val="002276AF"/>
    <w:rsid w:val="00234285"/>
    <w:rsid w:val="0023638C"/>
    <w:rsid w:val="002507F8"/>
    <w:rsid w:val="00255A5F"/>
    <w:rsid w:val="00255CF8"/>
    <w:rsid w:val="00257997"/>
    <w:rsid w:val="002671BC"/>
    <w:rsid w:val="00274852"/>
    <w:rsid w:val="00275EA8"/>
    <w:rsid w:val="00282BAF"/>
    <w:rsid w:val="0029789A"/>
    <w:rsid w:val="002A78A8"/>
    <w:rsid w:val="002B7471"/>
    <w:rsid w:val="002C5DCA"/>
    <w:rsid w:val="002D5E0E"/>
    <w:rsid w:val="002D6DFC"/>
    <w:rsid w:val="002E7183"/>
    <w:rsid w:val="002F1929"/>
    <w:rsid w:val="002F6522"/>
    <w:rsid w:val="00315CFD"/>
    <w:rsid w:val="00332260"/>
    <w:rsid w:val="00334E13"/>
    <w:rsid w:val="00344FD0"/>
    <w:rsid w:val="00347D08"/>
    <w:rsid w:val="00356BF9"/>
    <w:rsid w:val="00361ABC"/>
    <w:rsid w:val="00363C3E"/>
    <w:rsid w:val="003654AD"/>
    <w:rsid w:val="00374237"/>
    <w:rsid w:val="003902FB"/>
    <w:rsid w:val="00391286"/>
    <w:rsid w:val="00393EC4"/>
    <w:rsid w:val="003952A6"/>
    <w:rsid w:val="003A1ECE"/>
    <w:rsid w:val="003B43FC"/>
    <w:rsid w:val="003B5E87"/>
    <w:rsid w:val="003C638D"/>
    <w:rsid w:val="003E453D"/>
    <w:rsid w:val="003E7325"/>
    <w:rsid w:val="003F4203"/>
    <w:rsid w:val="003F7BFA"/>
    <w:rsid w:val="00414F52"/>
    <w:rsid w:val="00421355"/>
    <w:rsid w:val="00425146"/>
    <w:rsid w:val="00427275"/>
    <w:rsid w:val="00432B70"/>
    <w:rsid w:val="004442BA"/>
    <w:rsid w:val="00451572"/>
    <w:rsid w:val="004606CA"/>
    <w:rsid w:val="004618B4"/>
    <w:rsid w:val="00461D6C"/>
    <w:rsid w:val="00467226"/>
    <w:rsid w:val="004735F3"/>
    <w:rsid w:val="00474D22"/>
    <w:rsid w:val="00486C66"/>
    <w:rsid w:val="004952FE"/>
    <w:rsid w:val="004A0E17"/>
    <w:rsid w:val="004B741A"/>
    <w:rsid w:val="004D1403"/>
    <w:rsid w:val="004D6751"/>
    <w:rsid w:val="004E0AA1"/>
    <w:rsid w:val="004F547F"/>
    <w:rsid w:val="005034FD"/>
    <w:rsid w:val="0052127F"/>
    <w:rsid w:val="00522027"/>
    <w:rsid w:val="00525C28"/>
    <w:rsid w:val="00532665"/>
    <w:rsid w:val="00550EB3"/>
    <w:rsid w:val="005709A7"/>
    <w:rsid w:val="005714C7"/>
    <w:rsid w:val="00584C8E"/>
    <w:rsid w:val="005912D1"/>
    <w:rsid w:val="005A65A3"/>
    <w:rsid w:val="005B4ABA"/>
    <w:rsid w:val="005B76F0"/>
    <w:rsid w:val="005D1C84"/>
    <w:rsid w:val="005D4C45"/>
    <w:rsid w:val="005E24D0"/>
    <w:rsid w:val="005E3CDF"/>
    <w:rsid w:val="005E5199"/>
    <w:rsid w:val="005F5BC2"/>
    <w:rsid w:val="005F6110"/>
    <w:rsid w:val="005F6E8D"/>
    <w:rsid w:val="00602CDD"/>
    <w:rsid w:val="006101A9"/>
    <w:rsid w:val="00625B3A"/>
    <w:rsid w:val="00630038"/>
    <w:rsid w:val="00633CEE"/>
    <w:rsid w:val="006344E6"/>
    <w:rsid w:val="00643A9E"/>
    <w:rsid w:val="00654682"/>
    <w:rsid w:val="006604D6"/>
    <w:rsid w:val="006655F2"/>
    <w:rsid w:val="006705A0"/>
    <w:rsid w:val="00675D28"/>
    <w:rsid w:val="00697F58"/>
    <w:rsid w:val="006A081D"/>
    <w:rsid w:val="006A0900"/>
    <w:rsid w:val="006A517F"/>
    <w:rsid w:val="006A780D"/>
    <w:rsid w:val="006B7CA3"/>
    <w:rsid w:val="006C7150"/>
    <w:rsid w:val="006D1444"/>
    <w:rsid w:val="006D4E38"/>
    <w:rsid w:val="006E643C"/>
    <w:rsid w:val="006F567F"/>
    <w:rsid w:val="00720660"/>
    <w:rsid w:val="00723E2F"/>
    <w:rsid w:val="00737DBB"/>
    <w:rsid w:val="00750EA9"/>
    <w:rsid w:val="007539AD"/>
    <w:rsid w:val="00760ACE"/>
    <w:rsid w:val="00761959"/>
    <w:rsid w:val="00763594"/>
    <w:rsid w:val="00771E82"/>
    <w:rsid w:val="00782FD0"/>
    <w:rsid w:val="0078572B"/>
    <w:rsid w:val="00795C53"/>
    <w:rsid w:val="007A0D7C"/>
    <w:rsid w:val="007A3BC7"/>
    <w:rsid w:val="007A75FC"/>
    <w:rsid w:val="007B57AD"/>
    <w:rsid w:val="007B5FB5"/>
    <w:rsid w:val="007D7B9C"/>
    <w:rsid w:val="007E5E4D"/>
    <w:rsid w:val="00802733"/>
    <w:rsid w:val="00813D5C"/>
    <w:rsid w:val="00823158"/>
    <w:rsid w:val="00835AA9"/>
    <w:rsid w:val="008400BF"/>
    <w:rsid w:val="008512EC"/>
    <w:rsid w:val="0085169E"/>
    <w:rsid w:val="0086030F"/>
    <w:rsid w:val="00862D45"/>
    <w:rsid w:val="00863850"/>
    <w:rsid w:val="00866AEF"/>
    <w:rsid w:val="0087260C"/>
    <w:rsid w:val="008726F2"/>
    <w:rsid w:val="008740E5"/>
    <w:rsid w:val="00883294"/>
    <w:rsid w:val="00883CC8"/>
    <w:rsid w:val="008910A3"/>
    <w:rsid w:val="008A0EA2"/>
    <w:rsid w:val="008B14D4"/>
    <w:rsid w:val="008D598D"/>
    <w:rsid w:val="008E206C"/>
    <w:rsid w:val="008F49AB"/>
    <w:rsid w:val="009023CA"/>
    <w:rsid w:val="009046C6"/>
    <w:rsid w:val="00912174"/>
    <w:rsid w:val="0091549C"/>
    <w:rsid w:val="009216C3"/>
    <w:rsid w:val="00936975"/>
    <w:rsid w:val="00943088"/>
    <w:rsid w:val="00947A74"/>
    <w:rsid w:val="009539C3"/>
    <w:rsid w:val="00957DEF"/>
    <w:rsid w:val="0097097E"/>
    <w:rsid w:val="009713D4"/>
    <w:rsid w:val="0098273B"/>
    <w:rsid w:val="00997C4A"/>
    <w:rsid w:val="009C7470"/>
    <w:rsid w:val="009D0D3A"/>
    <w:rsid w:val="009F10F9"/>
    <w:rsid w:val="009F3B84"/>
    <w:rsid w:val="00A04536"/>
    <w:rsid w:val="00A23C56"/>
    <w:rsid w:val="00A31247"/>
    <w:rsid w:val="00A33170"/>
    <w:rsid w:val="00A50A53"/>
    <w:rsid w:val="00A6210B"/>
    <w:rsid w:val="00A76E38"/>
    <w:rsid w:val="00A85282"/>
    <w:rsid w:val="00AA33D2"/>
    <w:rsid w:val="00AA5AEB"/>
    <w:rsid w:val="00AA69E1"/>
    <w:rsid w:val="00AC2046"/>
    <w:rsid w:val="00AC4344"/>
    <w:rsid w:val="00AC581F"/>
    <w:rsid w:val="00AC6FED"/>
    <w:rsid w:val="00AD6235"/>
    <w:rsid w:val="00AE28B9"/>
    <w:rsid w:val="00AF1950"/>
    <w:rsid w:val="00AF530E"/>
    <w:rsid w:val="00AF77FE"/>
    <w:rsid w:val="00B01D5D"/>
    <w:rsid w:val="00B05043"/>
    <w:rsid w:val="00B11890"/>
    <w:rsid w:val="00B165C7"/>
    <w:rsid w:val="00B21CB1"/>
    <w:rsid w:val="00B23A69"/>
    <w:rsid w:val="00B56334"/>
    <w:rsid w:val="00B67C17"/>
    <w:rsid w:val="00B71DA3"/>
    <w:rsid w:val="00B73597"/>
    <w:rsid w:val="00B77C71"/>
    <w:rsid w:val="00B86DA9"/>
    <w:rsid w:val="00B9121A"/>
    <w:rsid w:val="00B96E54"/>
    <w:rsid w:val="00BA7320"/>
    <w:rsid w:val="00BB0696"/>
    <w:rsid w:val="00BB1056"/>
    <w:rsid w:val="00BC3DE5"/>
    <w:rsid w:val="00BD1893"/>
    <w:rsid w:val="00BD2702"/>
    <w:rsid w:val="00BE64EF"/>
    <w:rsid w:val="00BE679F"/>
    <w:rsid w:val="00C01D1E"/>
    <w:rsid w:val="00C16BB2"/>
    <w:rsid w:val="00C3616D"/>
    <w:rsid w:val="00C37289"/>
    <w:rsid w:val="00C441B9"/>
    <w:rsid w:val="00C46C8C"/>
    <w:rsid w:val="00C6759F"/>
    <w:rsid w:val="00C71041"/>
    <w:rsid w:val="00C74FAD"/>
    <w:rsid w:val="00C81D2B"/>
    <w:rsid w:val="00C90D1F"/>
    <w:rsid w:val="00CC37CC"/>
    <w:rsid w:val="00CD20DE"/>
    <w:rsid w:val="00CD23AF"/>
    <w:rsid w:val="00CD29E0"/>
    <w:rsid w:val="00CE1B54"/>
    <w:rsid w:val="00CF2209"/>
    <w:rsid w:val="00CF4B91"/>
    <w:rsid w:val="00D0233B"/>
    <w:rsid w:val="00D161C8"/>
    <w:rsid w:val="00D20323"/>
    <w:rsid w:val="00D227B6"/>
    <w:rsid w:val="00D4335A"/>
    <w:rsid w:val="00D60119"/>
    <w:rsid w:val="00D60D3D"/>
    <w:rsid w:val="00D614E7"/>
    <w:rsid w:val="00D6152B"/>
    <w:rsid w:val="00D64D70"/>
    <w:rsid w:val="00D74ACE"/>
    <w:rsid w:val="00D825B7"/>
    <w:rsid w:val="00D96B84"/>
    <w:rsid w:val="00DD3723"/>
    <w:rsid w:val="00DD60D8"/>
    <w:rsid w:val="00DF259A"/>
    <w:rsid w:val="00E01C23"/>
    <w:rsid w:val="00E03142"/>
    <w:rsid w:val="00E308E5"/>
    <w:rsid w:val="00E50274"/>
    <w:rsid w:val="00E549E0"/>
    <w:rsid w:val="00E55E91"/>
    <w:rsid w:val="00E571CF"/>
    <w:rsid w:val="00E7637F"/>
    <w:rsid w:val="00EA70C4"/>
    <w:rsid w:val="00EB3684"/>
    <w:rsid w:val="00EC713F"/>
    <w:rsid w:val="00ED5776"/>
    <w:rsid w:val="00ED5A6A"/>
    <w:rsid w:val="00ED6929"/>
    <w:rsid w:val="00EE64EB"/>
    <w:rsid w:val="00EF3742"/>
    <w:rsid w:val="00F04CC8"/>
    <w:rsid w:val="00F0583B"/>
    <w:rsid w:val="00F068D9"/>
    <w:rsid w:val="00F10EF1"/>
    <w:rsid w:val="00F17E69"/>
    <w:rsid w:val="00F32EF4"/>
    <w:rsid w:val="00F449E6"/>
    <w:rsid w:val="00F5604B"/>
    <w:rsid w:val="00F640E0"/>
    <w:rsid w:val="00F641FB"/>
    <w:rsid w:val="00F75979"/>
    <w:rsid w:val="00F7646C"/>
    <w:rsid w:val="00F81D12"/>
    <w:rsid w:val="00F91193"/>
    <w:rsid w:val="00FC5EC6"/>
    <w:rsid w:val="00FD70C5"/>
    <w:rsid w:val="00FE1C9F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AC17"/>
  <w15:chartTrackingRefBased/>
  <w15:docId w15:val="{58010CE6-83D1-42AB-AA54-9F67BB9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121A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2"/>
    <w:uiPriority w:val="9"/>
    <w:qFormat/>
    <w:rsid w:val="009713D4"/>
    <w:pPr>
      <w:keepNext/>
      <w:keepLines/>
      <w:numPr>
        <w:numId w:val="5"/>
      </w:numPr>
      <w:spacing w:before="120" w:after="120"/>
      <w:ind w:left="1282" w:hanging="431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604D6"/>
    <w:pPr>
      <w:keepNext/>
      <w:keepLines/>
      <w:numPr>
        <w:ilvl w:val="1"/>
        <w:numId w:val="5"/>
      </w:numPr>
      <w:spacing w:before="120" w:after="120"/>
      <w:ind w:left="1429" w:hanging="578"/>
      <w:contextualSpacing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604D6"/>
    <w:pPr>
      <w:keepNext/>
      <w:keepLines/>
      <w:numPr>
        <w:ilvl w:val="2"/>
        <w:numId w:val="5"/>
      </w:numPr>
      <w:spacing w:before="120" w:after="120"/>
      <w:ind w:left="1571"/>
      <w:contextualSpacing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22027"/>
    <w:pPr>
      <w:keepNext/>
      <w:keepLines/>
      <w:numPr>
        <w:ilvl w:val="3"/>
        <w:numId w:val="5"/>
      </w:numPr>
      <w:spacing w:before="160" w:after="240"/>
      <w:ind w:left="1571" w:hanging="862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90D1F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0D1F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0D1F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0D1F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0D1F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ИС ТП обычный"/>
    <w:basedOn w:val="a0"/>
    <w:link w:val="a5"/>
    <w:rsid w:val="00697F58"/>
    <w:pPr>
      <w:widowControl w:val="0"/>
      <w:autoSpaceDE w:val="0"/>
      <w:autoSpaceDN w:val="0"/>
      <w:adjustRightInd w:val="0"/>
    </w:pPr>
    <w:rPr>
      <w:rFonts w:asciiTheme="minorHAnsi" w:hAnsiTheme="minorHAnsi"/>
      <w:sz w:val="28"/>
      <w:szCs w:val="24"/>
    </w:rPr>
  </w:style>
  <w:style w:type="character" w:customStyle="1" w:styleId="a5">
    <w:name w:val="ГИС ТП обычный Знак"/>
    <w:link w:val="a4"/>
    <w:rsid w:val="00697F58"/>
    <w:rPr>
      <w:sz w:val="28"/>
      <w:szCs w:val="24"/>
    </w:rPr>
  </w:style>
  <w:style w:type="paragraph" w:customStyle="1" w:styleId="a6">
    <w:name w:val="Название рисунка"/>
    <w:basedOn w:val="a0"/>
    <w:next w:val="a0"/>
    <w:qFormat/>
    <w:rsid w:val="002A78A8"/>
    <w:pPr>
      <w:spacing w:after="120"/>
      <w:ind w:firstLine="0"/>
      <w:jc w:val="center"/>
    </w:pPr>
    <w:rPr>
      <w:rFonts w:eastAsia="Times New Roman" w:cs="Times New Roman"/>
      <w:bCs/>
      <w:szCs w:val="18"/>
      <w:lang w:eastAsia="ru-RU"/>
    </w:rPr>
  </w:style>
  <w:style w:type="paragraph" w:customStyle="1" w:styleId="a7">
    <w:name w:val="Рисунок"/>
    <w:basedOn w:val="a0"/>
    <w:next w:val="a0"/>
    <w:qFormat/>
    <w:rsid w:val="00E50274"/>
    <w:pPr>
      <w:spacing w:before="120"/>
      <w:ind w:firstLine="0"/>
      <w:jc w:val="center"/>
    </w:pPr>
    <w:rPr>
      <w:noProof/>
      <w:lang w:eastAsia="ru-RU"/>
    </w:rPr>
  </w:style>
  <w:style w:type="paragraph" w:styleId="a8">
    <w:name w:val="caption"/>
    <w:basedOn w:val="a0"/>
    <w:next w:val="a0"/>
    <w:uiPriority w:val="35"/>
    <w:unhideWhenUsed/>
    <w:qFormat/>
    <w:rsid w:val="00883CC8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List Paragraph"/>
    <w:aliases w:val="Содержание. 2 уровень,Bullet List,FooterText,numbered,Use Case List Paragraph,Маркер,ТЗ список,Абзац списка литеральный,ФБ Абзац списка,List Paragraph,Нумерованный список ГОСТ,Нумерованный список ГОСТ1,Bullet List1,FooterText1,numbered1"/>
    <w:basedOn w:val="a0"/>
    <w:link w:val="aa"/>
    <w:uiPriority w:val="34"/>
    <w:qFormat/>
    <w:rsid w:val="006F567F"/>
    <w:pPr>
      <w:ind w:left="720"/>
      <w:contextualSpacing/>
    </w:pPr>
  </w:style>
  <w:style w:type="paragraph" w:customStyle="1" w:styleId="a">
    <w:name w:val="Перечисление"/>
    <w:basedOn w:val="a9"/>
    <w:qFormat/>
    <w:rsid w:val="006604D6"/>
    <w:pPr>
      <w:numPr>
        <w:numId w:val="2"/>
      </w:numPr>
      <w:ind w:left="1208" w:hanging="357"/>
      <w:contextualSpacing w:val="0"/>
    </w:pPr>
  </w:style>
  <w:style w:type="character" w:customStyle="1" w:styleId="12">
    <w:name w:val="Заголовок 1 Знак"/>
    <w:basedOn w:val="a1"/>
    <w:link w:val="10"/>
    <w:uiPriority w:val="9"/>
    <w:rsid w:val="009713D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30">
    <w:name w:val="Заголовок 3 Знак"/>
    <w:basedOn w:val="a1"/>
    <w:link w:val="3"/>
    <w:uiPriority w:val="9"/>
    <w:rsid w:val="006604D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6604D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522027"/>
    <w:rPr>
      <w:rFonts w:ascii="Times New Roman" w:eastAsiaTheme="majorEastAsia" w:hAnsi="Times New Roman" w:cstheme="majorBidi"/>
      <w:b/>
      <w:iCs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90D1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90D1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90D1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90D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C90D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3">
    <w:name w:val="toc 1"/>
    <w:basedOn w:val="a0"/>
    <w:next w:val="a0"/>
    <w:autoRedefine/>
    <w:uiPriority w:val="39"/>
    <w:unhideWhenUsed/>
    <w:rsid w:val="00B9121A"/>
    <w:pPr>
      <w:tabs>
        <w:tab w:val="left" w:pos="357"/>
        <w:tab w:val="right" w:leader="dot" w:pos="9628"/>
      </w:tabs>
      <w:ind w:firstLine="0"/>
      <w:jc w:val="left"/>
    </w:pPr>
  </w:style>
  <w:style w:type="paragraph" w:styleId="21">
    <w:name w:val="toc 2"/>
    <w:basedOn w:val="a0"/>
    <w:next w:val="a0"/>
    <w:autoRedefine/>
    <w:uiPriority w:val="39"/>
    <w:unhideWhenUsed/>
    <w:rsid w:val="00B9121A"/>
    <w:pPr>
      <w:tabs>
        <w:tab w:val="left" w:pos="880"/>
        <w:tab w:val="right" w:leader="dot" w:pos="9628"/>
      </w:tabs>
      <w:ind w:left="357" w:firstLine="0"/>
      <w:jc w:val="left"/>
    </w:pPr>
  </w:style>
  <w:style w:type="paragraph" w:styleId="31">
    <w:name w:val="toc 3"/>
    <w:basedOn w:val="a0"/>
    <w:next w:val="a0"/>
    <w:autoRedefine/>
    <w:uiPriority w:val="39"/>
    <w:unhideWhenUsed/>
    <w:rsid w:val="00B9121A"/>
    <w:pPr>
      <w:tabs>
        <w:tab w:val="left" w:pos="1540"/>
        <w:tab w:val="right" w:leader="dot" w:pos="9628"/>
      </w:tabs>
      <w:ind w:left="709" w:firstLine="0"/>
      <w:jc w:val="left"/>
    </w:pPr>
  </w:style>
  <w:style w:type="character" w:styleId="ab">
    <w:name w:val="Hyperlink"/>
    <w:basedOn w:val="a1"/>
    <w:uiPriority w:val="99"/>
    <w:unhideWhenUsed/>
    <w:rsid w:val="00347D08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0058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00581D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unhideWhenUsed/>
    <w:rsid w:val="000058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0581D"/>
    <w:rPr>
      <w:rFonts w:ascii="Times New Roman" w:hAnsi="Times New Roman"/>
      <w:sz w:val="24"/>
    </w:rPr>
  </w:style>
  <w:style w:type="character" w:customStyle="1" w:styleId="aa">
    <w:name w:val="Абзац списка Знак"/>
    <w:aliases w:val="Содержание. 2 уровень Знак,Bullet List Знак,FooterText Знак,numbered Знак,Use Case List Paragraph Знак,Маркер Знак,ТЗ список Знак,Абзац списка литеральный Знак,ФБ Абзац списка Знак,List Paragraph Знак,Нумерованный список ГОСТ Знак"/>
    <w:link w:val="a9"/>
    <w:uiPriority w:val="34"/>
    <w:qFormat/>
    <w:locked/>
    <w:rsid w:val="000530C1"/>
    <w:rPr>
      <w:rFonts w:ascii="Times New Roman" w:hAnsi="Times New Roman"/>
      <w:sz w:val="24"/>
    </w:rPr>
  </w:style>
  <w:style w:type="paragraph" w:customStyle="1" w:styleId="af0">
    <w:name w:val="Таблица простая"/>
    <w:basedOn w:val="af1"/>
    <w:uiPriority w:val="99"/>
    <w:rsid w:val="00947A74"/>
    <w:pPr>
      <w:ind w:firstLine="0"/>
      <w:jc w:val="left"/>
    </w:pPr>
    <w:rPr>
      <w:rFonts w:eastAsia="Times New Roman" w:cs="Times New Roman"/>
      <w:color w:val="00000A"/>
      <w:szCs w:val="24"/>
      <w:lang w:eastAsia="ru-RU"/>
    </w:rPr>
  </w:style>
  <w:style w:type="paragraph" w:customStyle="1" w:styleId="af2">
    <w:name w:val="Обычный без отступа"/>
    <w:basedOn w:val="a0"/>
    <w:rsid w:val="00947A74"/>
    <w:pPr>
      <w:shd w:val="clear" w:color="auto" w:fill="FFFFFF"/>
      <w:autoSpaceDE w:val="0"/>
      <w:autoSpaceDN w:val="0"/>
      <w:adjustRightInd w:val="0"/>
      <w:spacing w:before="60" w:after="60"/>
      <w:ind w:firstLine="0"/>
    </w:pPr>
    <w:rPr>
      <w:rFonts w:eastAsia="Calibri" w:cs="Times New Roman"/>
      <w:szCs w:val="20"/>
    </w:rPr>
  </w:style>
  <w:style w:type="paragraph" w:styleId="af1">
    <w:name w:val="Body Text"/>
    <w:basedOn w:val="a0"/>
    <w:link w:val="af3"/>
    <w:uiPriority w:val="99"/>
    <w:semiHidden/>
    <w:unhideWhenUsed/>
    <w:rsid w:val="00947A74"/>
    <w:pPr>
      <w:spacing w:after="120"/>
    </w:pPr>
  </w:style>
  <w:style w:type="character" w:customStyle="1" w:styleId="af3">
    <w:name w:val="Основной текст Знак"/>
    <w:basedOn w:val="a1"/>
    <w:link w:val="af1"/>
    <w:uiPriority w:val="99"/>
    <w:semiHidden/>
    <w:rsid w:val="00947A74"/>
    <w:rPr>
      <w:rFonts w:ascii="Times New Roman" w:hAnsi="Times New Roman"/>
      <w:sz w:val="24"/>
    </w:rPr>
  </w:style>
  <w:style w:type="character" w:styleId="af4">
    <w:name w:val="Unresolved Mention"/>
    <w:basedOn w:val="a1"/>
    <w:uiPriority w:val="99"/>
    <w:semiHidden/>
    <w:unhideWhenUsed/>
    <w:rsid w:val="002D6DFC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275EA8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39"/>
    <w:rsid w:val="0027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9713D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Normal1">
    <w:name w:val="Normal1"/>
    <w:basedOn w:val="a0"/>
    <w:qFormat/>
    <w:rsid w:val="00045F8B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">
    <w:name w:val="СА.Список 1 нумерованный"/>
    <w:basedOn w:val="a0"/>
    <w:qFormat/>
    <w:rsid w:val="00E549E0"/>
    <w:pPr>
      <w:numPr>
        <w:numId w:val="18"/>
      </w:numPr>
      <w:spacing w:before="60" w:after="60" w:line="276" w:lineRule="auto"/>
    </w:pPr>
    <w:rPr>
      <w:rFonts w:asciiTheme="minorHAnsi" w:eastAsia="Calibri" w:hAnsiTheme="minorHAnsi" w:cs="Times New Roman"/>
      <w:bCs/>
      <w:iCs/>
      <w:sz w:val="28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rsid w:val="00E549E0"/>
    <w:rPr>
      <w:sz w:val="16"/>
      <w:szCs w:val="16"/>
    </w:rPr>
  </w:style>
  <w:style w:type="character" w:customStyle="1" w:styleId="32">
    <w:name w:val="Основной текст (3)_"/>
    <w:basedOn w:val="a1"/>
    <w:link w:val="33"/>
    <w:rsid w:val="002671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2671BC"/>
    <w:pPr>
      <w:widowControl w:val="0"/>
      <w:shd w:val="clear" w:color="auto" w:fill="FFFFFF"/>
      <w:spacing w:line="274" w:lineRule="exact"/>
      <w:ind w:firstLine="0"/>
      <w:jc w:val="right"/>
    </w:pPr>
    <w:rPr>
      <w:rFonts w:eastAsia="Times New Roman" w:cs="Times New Roman"/>
      <w:sz w:val="22"/>
    </w:rPr>
  </w:style>
  <w:style w:type="character" w:customStyle="1" w:styleId="14">
    <w:name w:val="Заголовок №1_"/>
    <w:basedOn w:val="a1"/>
    <w:link w:val="15"/>
    <w:rsid w:val="001A75D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0"/>
    <w:link w:val="14"/>
    <w:rsid w:val="001A75D6"/>
    <w:pPr>
      <w:widowControl w:val="0"/>
      <w:shd w:val="clear" w:color="auto" w:fill="FFFFFF"/>
      <w:spacing w:after="280" w:line="354" w:lineRule="exact"/>
      <w:ind w:firstLine="0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11">
    <w:name w:val="СА.Список 1 маркированный"/>
    <w:basedOn w:val="a0"/>
    <w:qFormat/>
    <w:rsid w:val="001A75D6"/>
    <w:pPr>
      <w:numPr>
        <w:numId w:val="28"/>
      </w:numPr>
      <w:spacing w:before="60" w:after="60" w:line="276" w:lineRule="auto"/>
      <w:contextualSpacing/>
    </w:pPr>
    <w:rPr>
      <w:rFonts w:asciiTheme="minorHAnsi" w:eastAsia="Calibri" w:hAnsiTheme="minorHAnsi" w:cs="Times New Roman"/>
      <w:bCs/>
      <w:iCs/>
      <w:sz w:val="28"/>
      <w:szCs w:val="24"/>
      <w:lang w:eastAsia="ru-RU"/>
    </w:rPr>
  </w:style>
  <w:style w:type="paragraph" w:customStyle="1" w:styleId="af7">
    <w:name w:val="СА.Обычный"/>
    <w:link w:val="af8"/>
    <w:qFormat/>
    <w:rsid w:val="001A75D6"/>
    <w:pPr>
      <w:spacing w:before="60" w:after="60" w:line="276" w:lineRule="auto"/>
      <w:ind w:firstLine="340"/>
      <w:jc w:val="both"/>
    </w:pPr>
    <w:rPr>
      <w:rFonts w:eastAsia="Calibri" w:cs="Times New Roman"/>
      <w:bCs/>
      <w:iCs/>
      <w:sz w:val="28"/>
      <w:szCs w:val="24"/>
      <w:lang w:eastAsia="ru-RU"/>
    </w:rPr>
  </w:style>
  <w:style w:type="character" w:customStyle="1" w:styleId="af8">
    <w:name w:val="СА.Обычный Знак"/>
    <w:basedOn w:val="a1"/>
    <w:link w:val="af7"/>
    <w:rsid w:val="001A75D6"/>
    <w:rPr>
      <w:rFonts w:eastAsia="Calibri" w:cs="Times New Roman"/>
      <w:bCs/>
      <w:iCs/>
      <w:sz w:val="28"/>
      <w:szCs w:val="24"/>
      <w:lang w:eastAsia="ru-RU"/>
    </w:rPr>
  </w:style>
  <w:style w:type="character" w:customStyle="1" w:styleId="22">
    <w:name w:val="Основной текст (2)"/>
    <w:basedOn w:val="a1"/>
    <w:rsid w:val="00BB06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93442"/>
      <w:spacing w:val="0"/>
      <w:w w:val="100"/>
      <w:position w:val="0"/>
      <w:sz w:val="26"/>
      <w:szCs w:val="26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E685-DB7A-4C39-92EC-53D6AEA3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Засыпкин Юрий Сергеевич</dc:creator>
  <cp:keywords/>
  <dc:description/>
  <cp:lastModifiedBy>-</cp:lastModifiedBy>
  <cp:revision>9</cp:revision>
  <dcterms:created xsi:type="dcterms:W3CDTF">2025-03-21T10:57:00Z</dcterms:created>
  <dcterms:modified xsi:type="dcterms:W3CDTF">2025-03-21T11:15:00Z</dcterms:modified>
</cp:coreProperties>
</file>